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10" w:rsidRDefault="0052359B">
      <w:r>
        <w:rPr>
          <w:rFonts w:hint="eastAsia"/>
        </w:rPr>
        <w:t>Table 1. Demographic and patient characteristics</w:t>
      </w:r>
      <w:r w:rsidR="000961FD">
        <w:t xml:space="preserve"> before propensity matching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985"/>
        <w:gridCol w:w="1701"/>
        <w:gridCol w:w="1224"/>
      </w:tblGrid>
      <w:tr w:rsidR="0052359B" w:rsidTr="00FA4C02">
        <w:tc>
          <w:tcPr>
            <w:tcW w:w="4106" w:type="dxa"/>
            <w:tcBorders>
              <w:top w:val="single" w:sz="12" w:space="0" w:color="auto"/>
              <w:bottom w:val="single" w:sz="6" w:space="0" w:color="auto"/>
            </w:tcBorders>
          </w:tcPr>
          <w:p w:rsidR="0052359B" w:rsidRDefault="0052359B"/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:rsidR="0052359B" w:rsidRDefault="0052359B" w:rsidP="00FA4C02">
            <w:pPr>
              <w:jc w:val="center"/>
            </w:pPr>
            <w:r>
              <w:t>M</w:t>
            </w:r>
            <w:r>
              <w:rPr>
                <w:rFonts w:hint="eastAsia"/>
              </w:rPr>
              <w:t>ulti-</w:t>
            </w:r>
            <w:r>
              <w:t>ports</w:t>
            </w:r>
          </w:p>
          <w:p w:rsidR="009C7B08" w:rsidRDefault="009C7B08" w:rsidP="00FA4C02">
            <w:pPr>
              <w:jc w:val="center"/>
            </w:pPr>
            <w:r>
              <w:t>(n=159)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Single-port</w:t>
            </w:r>
          </w:p>
          <w:p w:rsidR="009C7B08" w:rsidRDefault="009C7B08" w:rsidP="00FA4C02">
            <w:pPr>
              <w:jc w:val="center"/>
            </w:pPr>
            <w:r>
              <w:t>(n=141)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</w:tcPr>
          <w:p w:rsidR="0052359B" w:rsidRDefault="0052359B" w:rsidP="00FA4C02">
            <w:pPr>
              <w:jc w:val="center"/>
            </w:pPr>
            <w:r w:rsidRPr="0052359B"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52359B" w:rsidTr="00FA4C02">
        <w:tc>
          <w:tcPr>
            <w:tcW w:w="4106" w:type="dxa"/>
            <w:tcBorders>
              <w:top w:val="single" w:sz="6" w:space="0" w:color="auto"/>
            </w:tcBorders>
          </w:tcPr>
          <w:p w:rsidR="0052359B" w:rsidRDefault="0052359B">
            <w:r>
              <w:rPr>
                <w:rFonts w:hint="eastAsia"/>
              </w:rPr>
              <w:t>Sex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52359B" w:rsidRDefault="0052359B" w:rsidP="00FA4C0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52359B" w:rsidRDefault="0052359B" w:rsidP="00FA4C02">
            <w:pPr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</w:tcBorders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0.826</w:t>
            </w:r>
          </w:p>
        </w:tc>
      </w:tr>
      <w:tr w:rsidR="0052359B" w:rsidTr="00FA4C02">
        <w:tc>
          <w:tcPr>
            <w:tcW w:w="4106" w:type="dxa"/>
          </w:tcPr>
          <w:p w:rsidR="0052359B" w:rsidRDefault="0052359B" w:rsidP="00FA4C02">
            <w:pPr>
              <w:ind w:firstLineChars="500" w:firstLine="1000"/>
            </w:pPr>
            <w:r>
              <w:rPr>
                <w:rFonts w:hint="eastAsia"/>
              </w:rPr>
              <w:t>Female</w:t>
            </w:r>
          </w:p>
        </w:tc>
        <w:tc>
          <w:tcPr>
            <w:tcW w:w="1985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59(37.1%)</w:t>
            </w:r>
          </w:p>
        </w:tc>
        <w:tc>
          <w:tcPr>
            <w:tcW w:w="1701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55(39.0%</w:t>
            </w:r>
            <w:r>
              <w:t>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2359B" w:rsidTr="00FA4C02">
        <w:tc>
          <w:tcPr>
            <w:tcW w:w="4106" w:type="dxa"/>
          </w:tcPr>
          <w:p w:rsidR="0052359B" w:rsidRDefault="0052359B" w:rsidP="00FA4C02">
            <w:pPr>
              <w:ind w:firstLineChars="500" w:firstLine="1000"/>
            </w:pPr>
            <w:r>
              <w:rPr>
                <w:rFonts w:hint="eastAsia"/>
              </w:rPr>
              <w:t>Male</w:t>
            </w:r>
          </w:p>
        </w:tc>
        <w:tc>
          <w:tcPr>
            <w:tcW w:w="1985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100(62.9%)</w:t>
            </w:r>
          </w:p>
        </w:tc>
        <w:tc>
          <w:tcPr>
            <w:tcW w:w="1701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86(61.0%)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2359B" w:rsidTr="00FA4C02">
        <w:tc>
          <w:tcPr>
            <w:tcW w:w="4106" w:type="dxa"/>
          </w:tcPr>
          <w:p w:rsidR="0052359B" w:rsidRDefault="0052359B">
            <w:r>
              <w:rPr>
                <w:rFonts w:hint="eastAsia"/>
              </w:rPr>
              <w:t>Age</w:t>
            </w:r>
            <w:r w:rsidR="005E0F53">
              <w:t xml:space="preserve"> </w:t>
            </w:r>
            <w:r>
              <w:rPr>
                <w:rFonts w:hint="eastAsia"/>
              </w:rPr>
              <w:t xml:space="preserve">(year) </w:t>
            </w:r>
            <w:r>
              <w:rPr>
                <w:rFonts w:eastAsiaTheme="minorHAnsi"/>
              </w:rPr>
              <w:t>±</w:t>
            </w:r>
            <w:r>
              <w:t xml:space="preserve"> SD</w:t>
            </w:r>
          </w:p>
        </w:tc>
        <w:tc>
          <w:tcPr>
            <w:tcW w:w="1985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67.2</w:t>
            </w:r>
            <w:r>
              <w:t xml:space="preserve"> </w:t>
            </w:r>
            <w:r>
              <w:rPr>
                <w:rFonts w:eastAsiaTheme="minorHAnsi"/>
              </w:rPr>
              <w:t>± 9.7</w:t>
            </w:r>
          </w:p>
        </w:tc>
        <w:tc>
          <w:tcPr>
            <w:tcW w:w="1701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 xml:space="preserve">63.9 </w:t>
            </w:r>
            <w:r>
              <w:rPr>
                <w:rFonts w:eastAsiaTheme="minorHAnsi"/>
              </w:rPr>
              <w:t>±</w:t>
            </w:r>
            <w:r>
              <w:t xml:space="preserve"> 10.0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>0.003</w:t>
            </w:r>
          </w:p>
        </w:tc>
      </w:tr>
      <w:tr w:rsidR="0052359B" w:rsidTr="00FA4C02">
        <w:tc>
          <w:tcPr>
            <w:tcW w:w="4106" w:type="dxa"/>
          </w:tcPr>
          <w:p w:rsidR="0052359B" w:rsidRDefault="0052359B">
            <w:r>
              <w:rPr>
                <w:rFonts w:hint="eastAsia"/>
              </w:rPr>
              <w:t>Smoking</w:t>
            </w:r>
            <w:r w:rsidR="005E0F53">
              <w:t xml:space="preserve"> (pack/year)</w:t>
            </w:r>
          </w:p>
        </w:tc>
        <w:tc>
          <w:tcPr>
            <w:tcW w:w="1985" w:type="dxa"/>
          </w:tcPr>
          <w:p w:rsidR="0052359B" w:rsidRDefault="0052359B" w:rsidP="00FA4C02">
            <w:pPr>
              <w:jc w:val="center"/>
            </w:pPr>
            <w:r>
              <w:rPr>
                <w:rFonts w:hint="eastAsia"/>
              </w:rPr>
              <w:t xml:space="preserve">9.9 </w:t>
            </w:r>
            <w:r>
              <w:rPr>
                <w:rFonts w:eastAsiaTheme="minorHAnsi"/>
              </w:rPr>
              <w:t xml:space="preserve">± </w:t>
            </w:r>
            <w:r w:rsidR="009C7B08">
              <w:rPr>
                <w:rFonts w:eastAsiaTheme="minorHAnsi"/>
              </w:rPr>
              <w:t>21.1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 xml:space="preserve">10.2 </w:t>
            </w:r>
            <w:r>
              <w:rPr>
                <w:rFonts w:eastAsiaTheme="minorHAnsi"/>
              </w:rPr>
              <w:t>± 20.9</w:t>
            </w:r>
          </w:p>
        </w:tc>
        <w:tc>
          <w:tcPr>
            <w:tcW w:w="1224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0.880</w:t>
            </w:r>
          </w:p>
        </w:tc>
      </w:tr>
      <w:tr w:rsidR="0052359B" w:rsidTr="00FA4C02">
        <w:tc>
          <w:tcPr>
            <w:tcW w:w="4106" w:type="dxa"/>
          </w:tcPr>
          <w:p w:rsidR="0052359B" w:rsidRDefault="005E0F53">
            <w:r>
              <w:rPr>
                <w:rFonts w:hint="eastAsia"/>
              </w:rPr>
              <w:t>FEV1 (%)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 xml:space="preserve">87.1 </w:t>
            </w:r>
            <w:r>
              <w:rPr>
                <w:rFonts w:eastAsiaTheme="minorHAnsi"/>
              </w:rPr>
              <w:t>± 18.2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 xml:space="preserve">84.3 </w:t>
            </w:r>
            <w:r>
              <w:rPr>
                <w:rFonts w:eastAsiaTheme="minorHAnsi"/>
              </w:rPr>
              <w:t>± 14.5</w:t>
            </w:r>
          </w:p>
        </w:tc>
        <w:tc>
          <w:tcPr>
            <w:tcW w:w="1224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0.145</w:t>
            </w:r>
          </w:p>
        </w:tc>
      </w:tr>
      <w:tr w:rsidR="0052359B" w:rsidTr="00FA4C02">
        <w:tc>
          <w:tcPr>
            <w:tcW w:w="4106" w:type="dxa"/>
          </w:tcPr>
          <w:p w:rsidR="0052359B" w:rsidRDefault="005E0F53">
            <w:r>
              <w:rPr>
                <w:rFonts w:hint="eastAsia"/>
              </w:rPr>
              <w:t>Tumor size (cm)</w:t>
            </w:r>
            <w:r>
              <w:t xml:space="preserve"> 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 xml:space="preserve">2.7 </w:t>
            </w:r>
            <w:r>
              <w:rPr>
                <w:rFonts w:eastAsiaTheme="minorHAnsi"/>
              </w:rPr>
              <w:t>± 1.9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 xml:space="preserve">2.8 </w:t>
            </w:r>
            <w:r>
              <w:rPr>
                <w:rFonts w:eastAsiaTheme="minorHAnsi"/>
              </w:rPr>
              <w:t>± 1.9</w:t>
            </w:r>
          </w:p>
        </w:tc>
        <w:tc>
          <w:tcPr>
            <w:tcW w:w="1224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0.574</w:t>
            </w:r>
          </w:p>
        </w:tc>
      </w:tr>
      <w:tr w:rsidR="0052359B" w:rsidTr="00FA4C02">
        <w:tc>
          <w:tcPr>
            <w:tcW w:w="4106" w:type="dxa"/>
          </w:tcPr>
          <w:p w:rsidR="0052359B" w:rsidRDefault="005E0F53">
            <w:r>
              <w:rPr>
                <w:rFonts w:hint="eastAsia"/>
              </w:rPr>
              <w:t>Histologic type</w:t>
            </w:r>
            <w:r>
              <w:t xml:space="preserve"> (%)</w:t>
            </w:r>
          </w:p>
        </w:tc>
        <w:tc>
          <w:tcPr>
            <w:tcW w:w="1985" w:type="dxa"/>
          </w:tcPr>
          <w:p w:rsidR="0052359B" w:rsidRDefault="0052359B" w:rsidP="00FA4C02">
            <w:pPr>
              <w:jc w:val="center"/>
            </w:pPr>
          </w:p>
        </w:tc>
        <w:tc>
          <w:tcPr>
            <w:tcW w:w="1701" w:type="dxa"/>
          </w:tcPr>
          <w:p w:rsidR="0052359B" w:rsidRDefault="0052359B" w:rsidP="00FA4C02">
            <w:pPr>
              <w:jc w:val="center"/>
            </w:pPr>
          </w:p>
        </w:tc>
        <w:tc>
          <w:tcPr>
            <w:tcW w:w="1224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0.330</w:t>
            </w:r>
          </w:p>
        </w:tc>
      </w:tr>
      <w:tr w:rsidR="0052359B" w:rsidTr="00FA4C02">
        <w:tc>
          <w:tcPr>
            <w:tcW w:w="4106" w:type="dxa"/>
          </w:tcPr>
          <w:p w:rsidR="0052359B" w:rsidRDefault="005E0F53" w:rsidP="005E0F53">
            <w:pPr>
              <w:jc w:val="center"/>
            </w:pPr>
            <w:r>
              <w:rPr>
                <w:rFonts w:hint="eastAsia"/>
              </w:rPr>
              <w:t>Adenocarcinoma in situ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2 (1.3%)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0 (0.0%)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2359B" w:rsidTr="00FA4C02">
        <w:tc>
          <w:tcPr>
            <w:tcW w:w="4106" w:type="dxa"/>
          </w:tcPr>
          <w:p w:rsidR="0052359B" w:rsidRDefault="005E0F53" w:rsidP="005E0F53">
            <w:pPr>
              <w:ind w:firstLineChars="450" w:firstLine="900"/>
            </w:pPr>
            <w:r>
              <w:rPr>
                <w:rFonts w:hint="eastAsia"/>
              </w:rPr>
              <w:t>Adenocarcinoma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118</w:t>
            </w:r>
            <w:r>
              <w:t xml:space="preserve"> </w:t>
            </w:r>
            <w:r>
              <w:rPr>
                <w:rFonts w:hint="eastAsia"/>
              </w:rPr>
              <w:t>(74.2%)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109 (77.3%)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2359B" w:rsidTr="00FA4C02">
        <w:tc>
          <w:tcPr>
            <w:tcW w:w="4106" w:type="dxa"/>
          </w:tcPr>
          <w:p w:rsidR="0052359B" w:rsidRDefault="00FA4C02" w:rsidP="005E0F53">
            <w:pPr>
              <w:jc w:val="center"/>
            </w:pPr>
            <w:r>
              <w:t xml:space="preserve"> </w:t>
            </w:r>
            <w:r w:rsidR="005E0F53">
              <w:rPr>
                <w:rFonts w:hint="eastAsia"/>
              </w:rPr>
              <w:t>Squamous cell carcinoma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33 (20.8%)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30 (21.3%)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2359B" w:rsidTr="00FA4C02">
        <w:tc>
          <w:tcPr>
            <w:tcW w:w="4106" w:type="dxa"/>
          </w:tcPr>
          <w:p w:rsidR="0052359B" w:rsidRDefault="005E0F53">
            <w:r>
              <w:rPr>
                <w:rFonts w:hint="eastAsia"/>
              </w:rPr>
              <w:t xml:space="preserve">        </w:t>
            </w:r>
            <w:r w:rsidR="00FA4C02">
              <w:t xml:space="preserve"> </w:t>
            </w:r>
            <w:r>
              <w:rPr>
                <w:rFonts w:hint="eastAsia"/>
              </w:rPr>
              <w:t>Other</w:t>
            </w:r>
          </w:p>
        </w:tc>
        <w:tc>
          <w:tcPr>
            <w:tcW w:w="1985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6 (3.8%)</w:t>
            </w:r>
          </w:p>
        </w:tc>
        <w:tc>
          <w:tcPr>
            <w:tcW w:w="1701" w:type="dxa"/>
          </w:tcPr>
          <w:p w:rsidR="0052359B" w:rsidRDefault="005E0F53" w:rsidP="00FA4C02">
            <w:pPr>
              <w:jc w:val="center"/>
            </w:pPr>
            <w:r>
              <w:rPr>
                <w:rFonts w:hint="eastAsia"/>
              </w:rPr>
              <w:t>2 (1.4%)</w:t>
            </w:r>
          </w:p>
        </w:tc>
        <w:tc>
          <w:tcPr>
            <w:tcW w:w="1224" w:type="dxa"/>
          </w:tcPr>
          <w:p w:rsidR="0052359B" w:rsidRDefault="0052359B" w:rsidP="00FA4C02">
            <w:pPr>
              <w:jc w:val="center"/>
            </w:pPr>
          </w:p>
        </w:tc>
      </w:tr>
      <w:tr w:rsidR="005E0F53" w:rsidTr="00FA4C02">
        <w:tc>
          <w:tcPr>
            <w:tcW w:w="4106" w:type="dxa"/>
          </w:tcPr>
          <w:p w:rsidR="005E0F53" w:rsidRDefault="00436021">
            <w:r>
              <w:rPr>
                <w:rFonts w:hint="eastAsia"/>
              </w:rPr>
              <w:t>Pathologic stage (%)</w:t>
            </w:r>
          </w:p>
        </w:tc>
        <w:tc>
          <w:tcPr>
            <w:tcW w:w="1985" w:type="dxa"/>
          </w:tcPr>
          <w:p w:rsidR="005E0F53" w:rsidRDefault="005E0F53" w:rsidP="00FA4C02">
            <w:pPr>
              <w:jc w:val="center"/>
            </w:pPr>
          </w:p>
        </w:tc>
        <w:tc>
          <w:tcPr>
            <w:tcW w:w="1701" w:type="dxa"/>
          </w:tcPr>
          <w:p w:rsidR="005E0F53" w:rsidRDefault="005E0F53" w:rsidP="00FA4C02">
            <w:pPr>
              <w:jc w:val="center"/>
            </w:pPr>
          </w:p>
        </w:tc>
        <w:tc>
          <w:tcPr>
            <w:tcW w:w="1224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0.238</w:t>
            </w:r>
          </w:p>
        </w:tc>
      </w:tr>
      <w:tr w:rsidR="005E0F53" w:rsidTr="00FA4C02">
        <w:tc>
          <w:tcPr>
            <w:tcW w:w="4106" w:type="dxa"/>
          </w:tcPr>
          <w:p w:rsidR="005E0F53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Ia</w:t>
            </w:r>
          </w:p>
        </w:tc>
        <w:tc>
          <w:tcPr>
            <w:tcW w:w="1985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84</w:t>
            </w:r>
            <w:r>
              <w:t xml:space="preserve"> </w:t>
            </w:r>
            <w:r>
              <w:rPr>
                <w:rFonts w:hint="eastAsia"/>
              </w:rPr>
              <w:t>(52.8%)</w:t>
            </w:r>
          </w:p>
        </w:tc>
        <w:tc>
          <w:tcPr>
            <w:tcW w:w="1701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62(44.0%)</w:t>
            </w:r>
          </w:p>
        </w:tc>
        <w:tc>
          <w:tcPr>
            <w:tcW w:w="1224" w:type="dxa"/>
          </w:tcPr>
          <w:p w:rsidR="005E0F53" w:rsidRDefault="005E0F53" w:rsidP="00FA4C02">
            <w:pPr>
              <w:jc w:val="center"/>
            </w:pPr>
          </w:p>
        </w:tc>
      </w:tr>
      <w:tr w:rsidR="005E0F53" w:rsidTr="00FA4C02">
        <w:tc>
          <w:tcPr>
            <w:tcW w:w="4106" w:type="dxa"/>
          </w:tcPr>
          <w:p w:rsidR="005E0F53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Ib</w:t>
            </w:r>
          </w:p>
        </w:tc>
        <w:tc>
          <w:tcPr>
            <w:tcW w:w="1985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32</w:t>
            </w:r>
            <w:r>
              <w:t xml:space="preserve"> </w:t>
            </w:r>
            <w:r>
              <w:rPr>
                <w:rFonts w:hint="eastAsia"/>
              </w:rPr>
              <w:t>(20.1%)</w:t>
            </w:r>
          </w:p>
        </w:tc>
        <w:tc>
          <w:tcPr>
            <w:tcW w:w="1701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27(19.1%)</w:t>
            </w:r>
          </w:p>
        </w:tc>
        <w:tc>
          <w:tcPr>
            <w:tcW w:w="1224" w:type="dxa"/>
          </w:tcPr>
          <w:p w:rsidR="005E0F53" w:rsidRDefault="005E0F53" w:rsidP="00FA4C02">
            <w:pPr>
              <w:jc w:val="center"/>
            </w:pPr>
          </w:p>
        </w:tc>
      </w:tr>
      <w:tr w:rsidR="005E0F53" w:rsidTr="00FA4C02">
        <w:tc>
          <w:tcPr>
            <w:tcW w:w="4106" w:type="dxa"/>
          </w:tcPr>
          <w:p w:rsidR="005E0F53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IIa</w:t>
            </w:r>
          </w:p>
        </w:tc>
        <w:tc>
          <w:tcPr>
            <w:tcW w:w="1985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16</w:t>
            </w:r>
            <w:r>
              <w:t xml:space="preserve"> </w:t>
            </w:r>
            <w:r>
              <w:rPr>
                <w:rFonts w:hint="eastAsia"/>
              </w:rPr>
              <w:t>(10.1%)</w:t>
            </w:r>
          </w:p>
        </w:tc>
        <w:tc>
          <w:tcPr>
            <w:tcW w:w="1701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13(</w:t>
            </w:r>
            <w:r>
              <w:t>9.2%)</w:t>
            </w:r>
          </w:p>
        </w:tc>
        <w:tc>
          <w:tcPr>
            <w:tcW w:w="1224" w:type="dxa"/>
          </w:tcPr>
          <w:p w:rsidR="005E0F53" w:rsidRDefault="005E0F53" w:rsidP="00FA4C02">
            <w:pPr>
              <w:jc w:val="center"/>
            </w:pPr>
          </w:p>
        </w:tc>
      </w:tr>
      <w:tr w:rsidR="005E0F53" w:rsidTr="00FA4C02">
        <w:tc>
          <w:tcPr>
            <w:tcW w:w="4106" w:type="dxa"/>
          </w:tcPr>
          <w:p w:rsidR="005E0F53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IIb</w:t>
            </w:r>
          </w:p>
        </w:tc>
        <w:tc>
          <w:tcPr>
            <w:tcW w:w="1985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8 (5.0%)</w:t>
            </w:r>
          </w:p>
        </w:tc>
        <w:tc>
          <w:tcPr>
            <w:tcW w:w="1701" w:type="dxa"/>
          </w:tcPr>
          <w:p w:rsidR="005E0F53" w:rsidRDefault="00436021" w:rsidP="00FA4C02">
            <w:pPr>
              <w:jc w:val="center"/>
            </w:pPr>
            <w:r>
              <w:rPr>
                <w:rFonts w:hint="eastAsia"/>
              </w:rPr>
              <w:t>7 (5.0%)</w:t>
            </w:r>
          </w:p>
        </w:tc>
        <w:tc>
          <w:tcPr>
            <w:tcW w:w="1224" w:type="dxa"/>
          </w:tcPr>
          <w:p w:rsidR="005E0F53" w:rsidRDefault="005E0F53" w:rsidP="00FA4C02">
            <w:pPr>
              <w:jc w:val="center"/>
            </w:pPr>
          </w:p>
        </w:tc>
      </w:tr>
      <w:tr w:rsidR="00436021" w:rsidTr="00FA4C02">
        <w:tc>
          <w:tcPr>
            <w:tcW w:w="4106" w:type="dxa"/>
          </w:tcPr>
          <w:p w:rsidR="00436021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IIIa</w:t>
            </w:r>
          </w:p>
        </w:tc>
        <w:tc>
          <w:tcPr>
            <w:tcW w:w="1985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16</w:t>
            </w:r>
            <w:r>
              <w:t xml:space="preserve"> </w:t>
            </w:r>
            <w:r>
              <w:rPr>
                <w:rFonts w:hint="eastAsia"/>
              </w:rPr>
              <w:t>(10.0%)</w:t>
            </w:r>
          </w:p>
        </w:tc>
        <w:tc>
          <w:tcPr>
            <w:tcW w:w="1701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29 (20.6%)</w:t>
            </w:r>
          </w:p>
        </w:tc>
        <w:tc>
          <w:tcPr>
            <w:tcW w:w="1224" w:type="dxa"/>
          </w:tcPr>
          <w:p w:rsidR="00436021" w:rsidRDefault="00436021" w:rsidP="00FA4C02">
            <w:pPr>
              <w:jc w:val="center"/>
            </w:pPr>
          </w:p>
        </w:tc>
      </w:tr>
      <w:tr w:rsidR="00436021" w:rsidTr="00FA4C02">
        <w:tc>
          <w:tcPr>
            <w:tcW w:w="4106" w:type="dxa"/>
          </w:tcPr>
          <w:p w:rsidR="00436021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IIIb</w:t>
            </w:r>
          </w:p>
        </w:tc>
        <w:tc>
          <w:tcPr>
            <w:tcW w:w="1985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1 (0.6%)</w:t>
            </w:r>
          </w:p>
        </w:tc>
        <w:tc>
          <w:tcPr>
            <w:tcW w:w="1701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2 (1.4%)</w:t>
            </w:r>
          </w:p>
        </w:tc>
        <w:tc>
          <w:tcPr>
            <w:tcW w:w="1224" w:type="dxa"/>
          </w:tcPr>
          <w:p w:rsidR="00436021" w:rsidRDefault="00436021" w:rsidP="00FA4C02">
            <w:pPr>
              <w:jc w:val="center"/>
            </w:pPr>
          </w:p>
        </w:tc>
      </w:tr>
      <w:tr w:rsidR="00436021" w:rsidTr="00FA4C02">
        <w:tc>
          <w:tcPr>
            <w:tcW w:w="4106" w:type="dxa"/>
          </w:tcPr>
          <w:p w:rsidR="00436021" w:rsidRDefault="00436021" w:rsidP="00FA4C02">
            <w:pPr>
              <w:ind w:firstLineChars="450" w:firstLine="900"/>
            </w:pPr>
            <w:r>
              <w:rPr>
                <w:rFonts w:hint="eastAsia"/>
              </w:rPr>
              <w:t>IV</w:t>
            </w:r>
          </w:p>
        </w:tc>
        <w:tc>
          <w:tcPr>
            <w:tcW w:w="1985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2 (1.3%)</w:t>
            </w:r>
          </w:p>
        </w:tc>
        <w:tc>
          <w:tcPr>
            <w:tcW w:w="1701" w:type="dxa"/>
          </w:tcPr>
          <w:p w:rsidR="00436021" w:rsidRDefault="00436021" w:rsidP="00FA4C02">
            <w:pPr>
              <w:jc w:val="center"/>
            </w:pPr>
            <w:r>
              <w:rPr>
                <w:rFonts w:hint="eastAsia"/>
              </w:rPr>
              <w:t>1 (0.7%)</w:t>
            </w:r>
          </w:p>
        </w:tc>
        <w:tc>
          <w:tcPr>
            <w:tcW w:w="1224" w:type="dxa"/>
          </w:tcPr>
          <w:p w:rsidR="00436021" w:rsidRDefault="00436021" w:rsidP="00FA4C02">
            <w:pPr>
              <w:jc w:val="center"/>
            </w:pPr>
          </w:p>
        </w:tc>
      </w:tr>
      <w:tr w:rsidR="00436021" w:rsidTr="00FA4C02">
        <w:tc>
          <w:tcPr>
            <w:tcW w:w="4106" w:type="dxa"/>
          </w:tcPr>
          <w:p w:rsidR="00436021" w:rsidRDefault="002B391F">
            <w:r>
              <w:rPr>
                <w:rFonts w:hint="eastAsia"/>
              </w:rPr>
              <w:t>Comorbidity</w:t>
            </w:r>
          </w:p>
        </w:tc>
        <w:tc>
          <w:tcPr>
            <w:tcW w:w="1985" w:type="dxa"/>
          </w:tcPr>
          <w:p w:rsidR="00436021" w:rsidRDefault="00436021" w:rsidP="00FA4C02">
            <w:pPr>
              <w:jc w:val="center"/>
            </w:pPr>
          </w:p>
        </w:tc>
        <w:tc>
          <w:tcPr>
            <w:tcW w:w="1701" w:type="dxa"/>
          </w:tcPr>
          <w:p w:rsidR="00436021" w:rsidRDefault="00436021" w:rsidP="00FA4C02">
            <w:pPr>
              <w:jc w:val="center"/>
            </w:pPr>
          </w:p>
        </w:tc>
        <w:tc>
          <w:tcPr>
            <w:tcW w:w="1224" w:type="dxa"/>
          </w:tcPr>
          <w:p w:rsidR="00436021" w:rsidRDefault="00436021" w:rsidP="00FA4C02">
            <w:pPr>
              <w:jc w:val="center"/>
            </w:pPr>
          </w:p>
        </w:tc>
      </w:tr>
      <w:tr w:rsidR="00436021" w:rsidTr="00FA4C02">
        <w:tc>
          <w:tcPr>
            <w:tcW w:w="4106" w:type="dxa"/>
          </w:tcPr>
          <w:p w:rsidR="00436021" w:rsidRDefault="002B391F" w:rsidP="00FA4C02">
            <w:pPr>
              <w:ind w:firstLineChars="450" w:firstLine="900"/>
            </w:pPr>
            <w:r>
              <w:rPr>
                <w:rFonts w:hint="eastAsia"/>
              </w:rPr>
              <w:t>DM</w:t>
            </w:r>
          </w:p>
        </w:tc>
        <w:tc>
          <w:tcPr>
            <w:tcW w:w="1985" w:type="dxa"/>
          </w:tcPr>
          <w:p w:rsidR="00436021" w:rsidRDefault="0082175B" w:rsidP="00FA4C02">
            <w:pPr>
              <w:jc w:val="center"/>
            </w:pPr>
            <w:r>
              <w:rPr>
                <w:rFonts w:hint="eastAsia"/>
              </w:rPr>
              <w:t>28 (17.6%)</w:t>
            </w:r>
          </w:p>
        </w:tc>
        <w:tc>
          <w:tcPr>
            <w:tcW w:w="1701" w:type="dxa"/>
          </w:tcPr>
          <w:p w:rsidR="00436021" w:rsidRDefault="0082175B" w:rsidP="00FA4C02">
            <w:pPr>
              <w:jc w:val="center"/>
            </w:pPr>
            <w:r>
              <w:rPr>
                <w:rFonts w:hint="eastAsia"/>
              </w:rPr>
              <w:t>28 (19.9%)</w:t>
            </w:r>
          </w:p>
        </w:tc>
        <w:tc>
          <w:tcPr>
            <w:tcW w:w="1224" w:type="dxa"/>
          </w:tcPr>
          <w:p w:rsidR="00436021" w:rsidRDefault="002B391F" w:rsidP="00FA4C02">
            <w:pPr>
              <w:jc w:val="center"/>
            </w:pPr>
            <w:r>
              <w:rPr>
                <w:rFonts w:hint="eastAsia"/>
              </w:rPr>
              <w:t>0.726</w:t>
            </w:r>
          </w:p>
        </w:tc>
      </w:tr>
      <w:tr w:rsidR="000961FD" w:rsidTr="00FA4C02">
        <w:tc>
          <w:tcPr>
            <w:tcW w:w="4106" w:type="dxa"/>
          </w:tcPr>
          <w:p w:rsidR="000961FD" w:rsidRDefault="002B391F" w:rsidP="00FA4C02">
            <w:pPr>
              <w:ind w:firstLineChars="450" w:firstLine="900"/>
            </w:pPr>
            <w:r>
              <w:rPr>
                <w:rFonts w:hint="eastAsia"/>
              </w:rPr>
              <w:t>HTN</w:t>
            </w:r>
          </w:p>
        </w:tc>
        <w:tc>
          <w:tcPr>
            <w:tcW w:w="1985" w:type="dxa"/>
          </w:tcPr>
          <w:p w:rsidR="000961FD" w:rsidRDefault="0082175B" w:rsidP="00FA4C02">
            <w:pPr>
              <w:jc w:val="center"/>
            </w:pPr>
            <w:r>
              <w:rPr>
                <w:rFonts w:hint="eastAsia"/>
              </w:rPr>
              <w:t>51 (32.1%)</w:t>
            </w:r>
          </w:p>
        </w:tc>
        <w:tc>
          <w:tcPr>
            <w:tcW w:w="1701" w:type="dxa"/>
          </w:tcPr>
          <w:p w:rsidR="000961FD" w:rsidRDefault="0082175B" w:rsidP="00FA4C02">
            <w:pPr>
              <w:jc w:val="center"/>
            </w:pPr>
            <w:r>
              <w:rPr>
                <w:rFonts w:hint="eastAsia"/>
              </w:rPr>
              <w:t>61 (43.3%)</w:t>
            </w:r>
          </w:p>
        </w:tc>
        <w:tc>
          <w:tcPr>
            <w:tcW w:w="1224" w:type="dxa"/>
          </w:tcPr>
          <w:p w:rsidR="000961FD" w:rsidRDefault="002B391F" w:rsidP="00FA4C02">
            <w:pPr>
              <w:jc w:val="center"/>
            </w:pPr>
            <w:r>
              <w:rPr>
                <w:rFonts w:hint="eastAsia"/>
              </w:rPr>
              <w:t>0.060</w:t>
            </w:r>
          </w:p>
        </w:tc>
      </w:tr>
      <w:tr w:rsidR="000961FD" w:rsidTr="00FA4C02">
        <w:tc>
          <w:tcPr>
            <w:tcW w:w="4106" w:type="dxa"/>
          </w:tcPr>
          <w:p w:rsidR="000961FD" w:rsidRDefault="002B391F" w:rsidP="00FA4C02">
            <w:pPr>
              <w:ind w:firstLineChars="450" w:firstLine="900"/>
            </w:pPr>
            <w:r>
              <w:rPr>
                <w:rFonts w:hint="eastAsia"/>
              </w:rPr>
              <w:t>COPD</w:t>
            </w:r>
          </w:p>
        </w:tc>
        <w:tc>
          <w:tcPr>
            <w:tcW w:w="1985" w:type="dxa"/>
          </w:tcPr>
          <w:p w:rsidR="000961FD" w:rsidRDefault="0078366C" w:rsidP="00FA4C02">
            <w:pPr>
              <w:jc w:val="center"/>
            </w:pPr>
            <w:r>
              <w:rPr>
                <w:rFonts w:hint="eastAsia"/>
              </w:rPr>
              <w:t>3 (1.9%)</w:t>
            </w:r>
          </w:p>
        </w:tc>
        <w:tc>
          <w:tcPr>
            <w:tcW w:w="1701" w:type="dxa"/>
          </w:tcPr>
          <w:p w:rsidR="000961FD" w:rsidRDefault="0078366C" w:rsidP="00FA4C02">
            <w:pPr>
              <w:jc w:val="center"/>
            </w:pPr>
            <w:r>
              <w:rPr>
                <w:rFonts w:hint="eastAsia"/>
              </w:rPr>
              <w:t>8 (5.7%)</w:t>
            </w:r>
          </w:p>
        </w:tc>
        <w:tc>
          <w:tcPr>
            <w:tcW w:w="1224" w:type="dxa"/>
          </w:tcPr>
          <w:p w:rsidR="000961FD" w:rsidRDefault="002B391F" w:rsidP="00FA4C02">
            <w:pPr>
              <w:jc w:val="center"/>
            </w:pPr>
            <w:r>
              <w:rPr>
                <w:rFonts w:hint="eastAsia"/>
              </w:rPr>
              <w:t>0.152</w:t>
            </w:r>
          </w:p>
        </w:tc>
      </w:tr>
      <w:tr w:rsidR="000961FD" w:rsidTr="00FA4C02">
        <w:tc>
          <w:tcPr>
            <w:tcW w:w="4106" w:type="dxa"/>
          </w:tcPr>
          <w:p w:rsidR="000961FD" w:rsidRDefault="002B391F" w:rsidP="00FA4C02">
            <w:pPr>
              <w:ind w:firstLineChars="450" w:firstLine="900"/>
            </w:pPr>
            <w:r>
              <w:rPr>
                <w:rFonts w:hint="eastAsia"/>
              </w:rPr>
              <w:t>CVA</w:t>
            </w:r>
          </w:p>
        </w:tc>
        <w:tc>
          <w:tcPr>
            <w:tcW w:w="1985" w:type="dxa"/>
          </w:tcPr>
          <w:p w:rsidR="000961FD" w:rsidRDefault="0078366C" w:rsidP="00FA4C02">
            <w:pPr>
              <w:jc w:val="center"/>
            </w:pPr>
            <w:r>
              <w:rPr>
                <w:rFonts w:hint="eastAsia"/>
              </w:rPr>
              <w:t>4 (2.5%)</w:t>
            </w:r>
          </w:p>
        </w:tc>
        <w:tc>
          <w:tcPr>
            <w:tcW w:w="1701" w:type="dxa"/>
          </w:tcPr>
          <w:p w:rsidR="000961FD" w:rsidRDefault="0078366C" w:rsidP="00FA4C02">
            <w:pPr>
              <w:jc w:val="center"/>
            </w:pPr>
            <w:r>
              <w:rPr>
                <w:rFonts w:hint="eastAsia"/>
              </w:rPr>
              <w:t>6 (4.3%)</w:t>
            </w:r>
          </w:p>
        </w:tc>
        <w:tc>
          <w:tcPr>
            <w:tcW w:w="1224" w:type="dxa"/>
          </w:tcPr>
          <w:p w:rsidR="000961FD" w:rsidRDefault="002B391F" w:rsidP="00FA4C02">
            <w:pPr>
              <w:jc w:val="center"/>
            </w:pPr>
            <w:r>
              <w:rPr>
                <w:rFonts w:hint="eastAsia"/>
              </w:rPr>
              <w:t>0.606</w:t>
            </w:r>
          </w:p>
        </w:tc>
      </w:tr>
      <w:tr w:rsidR="0078366C" w:rsidTr="00FA4C02">
        <w:tc>
          <w:tcPr>
            <w:tcW w:w="4106" w:type="dxa"/>
          </w:tcPr>
          <w:p w:rsidR="0078366C" w:rsidRDefault="0078366C" w:rsidP="00FA4C02">
            <w:pPr>
              <w:ind w:firstLineChars="450" w:firstLine="900"/>
            </w:pPr>
            <w:r>
              <w:rPr>
                <w:rFonts w:hint="eastAsia"/>
              </w:rPr>
              <w:t>CAOD</w:t>
            </w:r>
          </w:p>
        </w:tc>
        <w:tc>
          <w:tcPr>
            <w:tcW w:w="1985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12(7.5%)</w:t>
            </w:r>
          </w:p>
        </w:tc>
        <w:tc>
          <w:tcPr>
            <w:tcW w:w="1701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8 (5.7%)</w:t>
            </w:r>
          </w:p>
        </w:tc>
        <w:tc>
          <w:tcPr>
            <w:tcW w:w="1224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0.676</w:t>
            </w:r>
          </w:p>
        </w:tc>
      </w:tr>
      <w:tr w:rsidR="0078366C" w:rsidTr="00FA4C02">
        <w:tc>
          <w:tcPr>
            <w:tcW w:w="4106" w:type="dxa"/>
          </w:tcPr>
          <w:p w:rsidR="0078366C" w:rsidRDefault="0078366C" w:rsidP="00FA4C02">
            <w:pPr>
              <w:ind w:firstLineChars="450" w:firstLine="900"/>
            </w:pPr>
            <w:r>
              <w:rPr>
                <w:rFonts w:hint="eastAsia"/>
              </w:rPr>
              <w:t>Previous cancer</w:t>
            </w:r>
          </w:p>
        </w:tc>
        <w:tc>
          <w:tcPr>
            <w:tcW w:w="1985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16 (10.1%)</w:t>
            </w:r>
          </w:p>
        </w:tc>
        <w:tc>
          <w:tcPr>
            <w:tcW w:w="1701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27 (19.1%)</w:t>
            </w:r>
          </w:p>
        </w:tc>
        <w:tc>
          <w:tcPr>
            <w:tcW w:w="1224" w:type="dxa"/>
          </w:tcPr>
          <w:p w:rsidR="0078366C" w:rsidRDefault="0078366C" w:rsidP="00FA4C02">
            <w:pPr>
              <w:jc w:val="center"/>
            </w:pPr>
            <w:r>
              <w:rPr>
                <w:rFonts w:hint="eastAsia"/>
              </w:rPr>
              <w:t>0.038</w:t>
            </w:r>
          </w:p>
        </w:tc>
      </w:tr>
    </w:tbl>
    <w:p w:rsidR="0052359B" w:rsidRDefault="0079006E">
      <w:r>
        <w:rPr>
          <w:rFonts w:hint="eastAsia"/>
        </w:rPr>
        <w:t xml:space="preserve">FEV1: forced expiratory volume in 1 s; </w:t>
      </w:r>
      <w:r>
        <w:t>DM: diabetes mellitus; HTN: hypertension; COPD: chronic obstructive pulmonary disease; CVA: cerebro-vascular disease; CAOD: coronary artery occlusive disease.</w:t>
      </w:r>
    </w:p>
    <w:p w:rsidR="00A07C20" w:rsidRDefault="00A07C20"/>
    <w:p w:rsidR="00A07C20" w:rsidRDefault="00A07C20"/>
    <w:p w:rsidR="00A07C20" w:rsidRDefault="00A07C20"/>
    <w:p w:rsidR="00A07C20" w:rsidRDefault="00A07C20" w:rsidP="00A07C20">
      <w:r>
        <w:rPr>
          <w:rFonts w:hint="eastAsia"/>
        </w:rPr>
        <w:lastRenderedPageBreak/>
        <w:t>Table 2. Demographic and patient characteristics</w:t>
      </w:r>
      <w:r>
        <w:t xml:space="preserve"> after propensity matching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985"/>
        <w:gridCol w:w="1701"/>
        <w:gridCol w:w="1224"/>
      </w:tblGrid>
      <w:tr w:rsidR="00A07C20" w:rsidTr="00731EB2">
        <w:tc>
          <w:tcPr>
            <w:tcW w:w="4106" w:type="dxa"/>
            <w:tcBorders>
              <w:top w:val="single" w:sz="12" w:space="0" w:color="auto"/>
              <w:bottom w:val="single" w:sz="6" w:space="0" w:color="auto"/>
            </w:tcBorders>
          </w:tcPr>
          <w:p w:rsidR="00A07C20" w:rsidRDefault="00A07C20" w:rsidP="00731EB2"/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:rsidR="00A07C20" w:rsidRDefault="00A07C20" w:rsidP="00731EB2">
            <w:pPr>
              <w:jc w:val="center"/>
            </w:pPr>
            <w:r>
              <w:t>M</w:t>
            </w:r>
            <w:r>
              <w:rPr>
                <w:rFonts w:hint="eastAsia"/>
              </w:rPr>
              <w:t>ulti-</w:t>
            </w:r>
            <w:r>
              <w:t>ports</w:t>
            </w:r>
          </w:p>
          <w:p w:rsidR="00A07C20" w:rsidRDefault="00A07C20" w:rsidP="00731EB2">
            <w:pPr>
              <w:jc w:val="center"/>
            </w:pPr>
            <w:r>
              <w:t>(n=141)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Single-port</w:t>
            </w:r>
          </w:p>
          <w:p w:rsidR="00A07C20" w:rsidRDefault="00A07C20" w:rsidP="00731EB2">
            <w:pPr>
              <w:jc w:val="center"/>
            </w:pPr>
            <w:r>
              <w:t>(n=141)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</w:tcPr>
          <w:p w:rsidR="00A07C20" w:rsidRDefault="00A07C20" w:rsidP="00731EB2">
            <w:pPr>
              <w:jc w:val="center"/>
            </w:pPr>
            <w:r w:rsidRPr="0052359B"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A07C20" w:rsidTr="00731EB2">
        <w:tc>
          <w:tcPr>
            <w:tcW w:w="4106" w:type="dxa"/>
            <w:tcBorders>
              <w:top w:val="single" w:sz="6" w:space="0" w:color="auto"/>
            </w:tcBorders>
          </w:tcPr>
          <w:p w:rsidR="00A07C20" w:rsidRDefault="00A07C20" w:rsidP="00731EB2">
            <w:r>
              <w:rPr>
                <w:rFonts w:hint="eastAsia"/>
              </w:rPr>
              <w:t>Sex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A07C20" w:rsidRDefault="00A07C20" w:rsidP="00731EB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A07C20" w:rsidRDefault="00A07C20" w:rsidP="00731EB2">
            <w:pPr>
              <w:jc w:val="center"/>
            </w:pPr>
          </w:p>
        </w:tc>
        <w:tc>
          <w:tcPr>
            <w:tcW w:w="1224" w:type="dxa"/>
            <w:tcBorders>
              <w:top w:val="single" w:sz="6" w:space="0" w:color="auto"/>
            </w:tcBorders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0.826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500" w:firstLine="1000"/>
            </w:pPr>
            <w:r>
              <w:rPr>
                <w:rFonts w:hint="eastAsia"/>
              </w:rPr>
              <w:t>Female</w:t>
            </w:r>
          </w:p>
        </w:tc>
        <w:tc>
          <w:tcPr>
            <w:tcW w:w="1985" w:type="dxa"/>
          </w:tcPr>
          <w:p w:rsidR="00A07C20" w:rsidRDefault="0059108B" w:rsidP="00731EB2">
            <w:pPr>
              <w:jc w:val="center"/>
            </w:pPr>
            <w:r>
              <w:rPr>
                <w:rFonts w:hint="eastAsia"/>
              </w:rPr>
              <w:t>53</w:t>
            </w:r>
            <w:r w:rsidR="00A07C20">
              <w:rPr>
                <w:rFonts w:hint="eastAsia"/>
              </w:rPr>
              <w:t>(37.</w:t>
            </w:r>
            <w:r>
              <w:t>6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55(39.0%</w:t>
            </w:r>
            <w:r>
              <w:t>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500" w:firstLine="1000"/>
            </w:pPr>
            <w:r>
              <w:rPr>
                <w:rFonts w:hint="eastAsia"/>
              </w:rPr>
              <w:t>Male</w:t>
            </w:r>
          </w:p>
        </w:tc>
        <w:tc>
          <w:tcPr>
            <w:tcW w:w="1985" w:type="dxa"/>
          </w:tcPr>
          <w:p w:rsidR="00A07C20" w:rsidRDefault="0059108B" w:rsidP="00731EB2">
            <w:pPr>
              <w:jc w:val="center"/>
            </w:pPr>
            <w:r>
              <w:t>88</w:t>
            </w:r>
            <w:r w:rsidR="00A07C20">
              <w:rPr>
                <w:rFonts w:hint="eastAsia"/>
              </w:rPr>
              <w:t>(62</w:t>
            </w:r>
            <w:r>
              <w:t>.</w:t>
            </w:r>
            <w:r>
              <w:rPr>
                <w:rFonts w:hint="eastAsia"/>
              </w:rPr>
              <w:t>4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86(61.0%)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Age</w:t>
            </w:r>
            <w:r>
              <w:t xml:space="preserve"> </w:t>
            </w:r>
            <w:r>
              <w:rPr>
                <w:rFonts w:hint="eastAsia"/>
              </w:rPr>
              <w:t xml:space="preserve">(year) </w:t>
            </w:r>
            <w:r>
              <w:rPr>
                <w:rFonts w:eastAsiaTheme="minorHAnsi"/>
              </w:rPr>
              <w:t>±</w:t>
            </w:r>
            <w:r>
              <w:t xml:space="preserve"> SD</w:t>
            </w:r>
          </w:p>
        </w:tc>
        <w:tc>
          <w:tcPr>
            <w:tcW w:w="1985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65.9</w:t>
            </w:r>
            <w:r w:rsidR="00A07C20">
              <w:t xml:space="preserve"> </w:t>
            </w:r>
            <w:r w:rsidR="00A07C20">
              <w:rPr>
                <w:rFonts w:eastAsiaTheme="minorHAnsi"/>
              </w:rPr>
              <w:t>±</w:t>
            </w:r>
            <w:r>
              <w:rPr>
                <w:rFonts w:eastAsiaTheme="minorHAnsi"/>
              </w:rPr>
              <w:t xml:space="preserve"> 9.5</w:t>
            </w:r>
          </w:p>
        </w:tc>
        <w:tc>
          <w:tcPr>
            <w:tcW w:w="1701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63.7</w:t>
            </w:r>
            <w:r w:rsidR="00A07C20">
              <w:rPr>
                <w:rFonts w:hint="eastAsia"/>
              </w:rPr>
              <w:t xml:space="preserve"> </w:t>
            </w:r>
            <w:r w:rsidR="00A07C20">
              <w:rPr>
                <w:rFonts w:eastAsiaTheme="minorHAnsi"/>
              </w:rPr>
              <w:t>±</w:t>
            </w:r>
            <w:r>
              <w:t xml:space="preserve"> 9.9</w:t>
            </w:r>
          </w:p>
        </w:tc>
        <w:tc>
          <w:tcPr>
            <w:tcW w:w="1224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0.055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Smoking</w:t>
            </w:r>
            <w:r>
              <w:t xml:space="preserve"> (pack/year)</w:t>
            </w:r>
          </w:p>
        </w:tc>
        <w:tc>
          <w:tcPr>
            <w:tcW w:w="1985" w:type="dxa"/>
          </w:tcPr>
          <w:p w:rsidR="00A07C20" w:rsidRDefault="006D232F" w:rsidP="006D232F">
            <w:pPr>
              <w:jc w:val="center"/>
            </w:pPr>
            <w:r>
              <w:t>10.3</w:t>
            </w:r>
            <w:r w:rsidR="00A07C20">
              <w:rPr>
                <w:rFonts w:hint="eastAsia"/>
              </w:rPr>
              <w:t xml:space="preserve"> </w:t>
            </w:r>
            <w:r w:rsidR="00A07C20">
              <w:rPr>
                <w:rFonts w:eastAsiaTheme="minorHAnsi"/>
              </w:rPr>
              <w:t xml:space="preserve">± </w:t>
            </w:r>
            <w:r>
              <w:rPr>
                <w:rFonts w:eastAsiaTheme="minorHAnsi"/>
              </w:rPr>
              <w:t>20.8</w:t>
            </w:r>
          </w:p>
        </w:tc>
        <w:tc>
          <w:tcPr>
            <w:tcW w:w="1701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10.1</w:t>
            </w:r>
            <w:r w:rsidR="00A07C20">
              <w:rPr>
                <w:rFonts w:hint="eastAsia"/>
              </w:rPr>
              <w:t xml:space="preserve"> </w:t>
            </w:r>
            <w:r w:rsidR="00A07C20">
              <w:rPr>
                <w:rFonts w:eastAsiaTheme="minorHAnsi"/>
              </w:rPr>
              <w:t>± 20.9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0.880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FEV1 (%)</w:t>
            </w:r>
          </w:p>
        </w:tc>
        <w:tc>
          <w:tcPr>
            <w:tcW w:w="1985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 xml:space="preserve">87.1 </w:t>
            </w:r>
            <w:r>
              <w:rPr>
                <w:rFonts w:eastAsiaTheme="minorHAnsi"/>
              </w:rPr>
              <w:t xml:space="preserve">± </w:t>
            </w:r>
            <w:r w:rsidR="006D232F">
              <w:rPr>
                <w:rFonts w:eastAsiaTheme="minorHAnsi"/>
              </w:rPr>
              <w:t>18.5</w:t>
            </w:r>
          </w:p>
        </w:tc>
        <w:tc>
          <w:tcPr>
            <w:tcW w:w="1701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84.2</w:t>
            </w:r>
            <w:r w:rsidR="00A07C20">
              <w:rPr>
                <w:rFonts w:hint="eastAsia"/>
              </w:rPr>
              <w:t xml:space="preserve"> </w:t>
            </w:r>
            <w:r w:rsidR="00A07C20">
              <w:rPr>
                <w:rFonts w:eastAsiaTheme="minorHAnsi"/>
              </w:rPr>
              <w:t>± 14.5</w:t>
            </w:r>
          </w:p>
        </w:tc>
        <w:tc>
          <w:tcPr>
            <w:tcW w:w="1224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0.148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Tumor size (cm)</w:t>
            </w:r>
            <w:r>
              <w:t xml:space="preserve"> </w:t>
            </w:r>
          </w:p>
        </w:tc>
        <w:tc>
          <w:tcPr>
            <w:tcW w:w="1985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 xml:space="preserve">2.7 </w:t>
            </w:r>
            <w:r>
              <w:rPr>
                <w:rFonts w:eastAsiaTheme="minorHAnsi"/>
              </w:rPr>
              <w:t>±</w:t>
            </w:r>
            <w:r w:rsidR="006D232F">
              <w:rPr>
                <w:rFonts w:eastAsiaTheme="minorHAnsi"/>
              </w:rPr>
              <w:t xml:space="preserve"> 2.0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 xml:space="preserve">2.8 </w:t>
            </w:r>
            <w:r>
              <w:rPr>
                <w:rFonts w:eastAsiaTheme="minorHAnsi"/>
              </w:rPr>
              <w:t>±</w:t>
            </w:r>
            <w:r w:rsidR="006D232F">
              <w:rPr>
                <w:rFonts w:eastAsiaTheme="minorHAnsi"/>
              </w:rPr>
              <w:t xml:space="preserve"> 1.8</w:t>
            </w:r>
          </w:p>
        </w:tc>
        <w:tc>
          <w:tcPr>
            <w:tcW w:w="1224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0.791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Histologic type</w:t>
            </w:r>
            <w:r>
              <w:t xml:space="preserve"> (%)</w:t>
            </w:r>
          </w:p>
        </w:tc>
        <w:tc>
          <w:tcPr>
            <w:tcW w:w="1985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224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0.433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Adenocarcinoma in situ</w:t>
            </w:r>
          </w:p>
        </w:tc>
        <w:tc>
          <w:tcPr>
            <w:tcW w:w="1985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2 (1.4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0 (0.0%)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Adenocarcinoma</w:t>
            </w:r>
          </w:p>
        </w:tc>
        <w:tc>
          <w:tcPr>
            <w:tcW w:w="1985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104</w:t>
            </w:r>
            <w:r w:rsidR="00A07C20">
              <w:t xml:space="preserve"> </w:t>
            </w:r>
            <w:r>
              <w:rPr>
                <w:rFonts w:hint="eastAsia"/>
              </w:rPr>
              <w:t>(73.8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6D232F" w:rsidP="00731EB2">
            <w:pPr>
              <w:jc w:val="center"/>
            </w:pPr>
            <w:r>
              <w:rPr>
                <w:rFonts w:hint="eastAsia"/>
              </w:rPr>
              <w:t>108 (76.6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jc w:val="center"/>
            </w:pPr>
            <w:r>
              <w:t xml:space="preserve"> </w:t>
            </w:r>
            <w:r>
              <w:rPr>
                <w:rFonts w:hint="eastAsia"/>
              </w:rPr>
              <w:t>Squamous cell carcinoma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31 (22.0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31 (22.0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 xml:space="preserve">        </w:t>
            </w:r>
            <w:r>
              <w:t xml:space="preserve"> </w:t>
            </w:r>
            <w:r>
              <w:rPr>
                <w:rFonts w:hint="eastAsia"/>
              </w:rPr>
              <w:t>Other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4 (2</w:t>
            </w:r>
            <w:r w:rsidR="00A07C20">
              <w:rPr>
                <w:rFonts w:hint="eastAsia"/>
              </w:rPr>
              <w:t>.8%)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2 (1.4%)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Pathologic stage (%)</w:t>
            </w:r>
          </w:p>
        </w:tc>
        <w:tc>
          <w:tcPr>
            <w:tcW w:w="1985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0.238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Ia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77</w:t>
            </w:r>
            <w:r w:rsidR="00A07C20">
              <w:t xml:space="preserve"> </w:t>
            </w:r>
            <w:r>
              <w:rPr>
                <w:rFonts w:hint="eastAsia"/>
              </w:rPr>
              <w:t>(54.6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64(45.4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Ib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28</w:t>
            </w:r>
            <w:r w:rsidR="00A07C20">
              <w:t xml:space="preserve"> </w:t>
            </w:r>
            <w:r>
              <w:rPr>
                <w:rFonts w:hint="eastAsia"/>
              </w:rPr>
              <w:t>(19.8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27(19.1%)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IIa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13</w:t>
            </w:r>
            <w:r w:rsidR="00A07C20">
              <w:t xml:space="preserve"> </w:t>
            </w:r>
            <w:r>
              <w:rPr>
                <w:rFonts w:hint="eastAsia"/>
              </w:rPr>
              <w:t>(9.2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13(</w:t>
            </w:r>
            <w:r>
              <w:t>9.2%)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IIb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7</w:t>
            </w:r>
            <w:r w:rsidR="00A07C20">
              <w:rPr>
                <w:rFonts w:hint="eastAsia"/>
              </w:rPr>
              <w:t xml:space="preserve"> (5.0%)</w:t>
            </w:r>
          </w:p>
        </w:tc>
        <w:tc>
          <w:tcPr>
            <w:tcW w:w="1701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6 (4.3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IIIa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13</w:t>
            </w:r>
            <w:r w:rsidR="00A07C20">
              <w:t xml:space="preserve"> </w:t>
            </w:r>
            <w:r>
              <w:rPr>
                <w:rFonts w:hint="eastAsia"/>
              </w:rPr>
              <w:t>(9.3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29 (20.6%)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IIIb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 (0.7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 (0.7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IV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2 (1.4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1 (0.7%)</w:t>
            </w: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r>
              <w:rPr>
                <w:rFonts w:hint="eastAsia"/>
              </w:rPr>
              <w:t>Comorbidity</w:t>
            </w:r>
          </w:p>
        </w:tc>
        <w:tc>
          <w:tcPr>
            <w:tcW w:w="1985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</w:p>
        </w:tc>
        <w:tc>
          <w:tcPr>
            <w:tcW w:w="1224" w:type="dxa"/>
          </w:tcPr>
          <w:p w:rsidR="00A07C20" w:rsidRDefault="00A07C20" w:rsidP="00731EB2">
            <w:pPr>
              <w:jc w:val="center"/>
            </w:pP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DM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27 (19.1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27 (19.1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07C20" w:rsidRDefault="007265DC" w:rsidP="00731EB2">
            <w:pPr>
              <w:jc w:val="center"/>
            </w:pPr>
            <w:r>
              <w:t>1.000</w:t>
            </w:r>
            <w:bookmarkStart w:id="0" w:name="_GoBack"/>
            <w:bookmarkEnd w:id="0"/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HTN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43 (30.5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61 (43.3%)</w:t>
            </w:r>
          </w:p>
        </w:tc>
        <w:tc>
          <w:tcPr>
            <w:tcW w:w="1224" w:type="dxa"/>
          </w:tcPr>
          <w:p w:rsidR="00A07C20" w:rsidRDefault="00A07C20" w:rsidP="007265DC">
            <w:pPr>
              <w:jc w:val="center"/>
            </w:pPr>
            <w:r>
              <w:rPr>
                <w:rFonts w:hint="eastAsia"/>
              </w:rPr>
              <w:t>0.0</w:t>
            </w:r>
            <w:r w:rsidR="007265DC">
              <w:t>36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COPD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2 (1.4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8 (5.7%)</w:t>
            </w:r>
          </w:p>
        </w:tc>
        <w:tc>
          <w:tcPr>
            <w:tcW w:w="1224" w:type="dxa"/>
          </w:tcPr>
          <w:p w:rsidR="00A07C20" w:rsidRDefault="00A07C20" w:rsidP="007265DC">
            <w:pPr>
              <w:jc w:val="center"/>
            </w:pPr>
            <w:r>
              <w:rPr>
                <w:rFonts w:hint="eastAsia"/>
              </w:rPr>
              <w:t>0.</w:t>
            </w:r>
            <w:r w:rsidR="007265DC">
              <w:t>107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CVA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4 (2.8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6 (4.3%)</w:t>
            </w:r>
          </w:p>
        </w:tc>
        <w:tc>
          <w:tcPr>
            <w:tcW w:w="1224" w:type="dxa"/>
          </w:tcPr>
          <w:p w:rsidR="00A07C20" w:rsidRDefault="00A07C20" w:rsidP="007265DC">
            <w:pPr>
              <w:jc w:val="center"/>
            </w:pPr>
            <w:r>
              <w:rPr>
                <w:rFonts w:hint="eastAsia"/>
              </w:rPr>
              <w:t>0.</w:t>
            </w:r>
            <w:r w:rsidR="007265DC">
              <w:t>747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CAOD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12(8</w:t>
            </w:r>
            <w:r w:rsidR="00A07C20">
              <w:rPr>
                <w:rFonts w:hint="eastAsia"/>
              </w:rPr>
              <w:t>.5%)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8 (5.7%)</w:t>
            </w:r>
          </w:p>
        </w:tc>
        <w:tc>
          <w:tcPr>
            <w:tcW w:w="1224" w:type="dxa"/>
          </w:tcPr>
          <w:p w:rsidR="00A07C20" w:rsidRDefault="007265DC" w:rsidP="00731EB2">
            <w:pPr>
              <w:jc w:val="center"/>
            </w:pPr>
            <w:r>
              <w:rPr>
                <w:rFonts w:hint="eastAsia"/>
              </w:rPr>
              <w:t>0.486</w:t>
            </w:r>
          </w:p>
        </w:tc>
      </w:tr>
      <w:tr w:rsidR="00A07C20" w:rsidTr="00731EB2">
        <w:tc>
          <w:tcPr>
            <w:tcW w:w="4106" w:type="dxa"/>
          </w:tcPr>
          <w:p w:rsidR="00A07C20" w:rsidRDefault="00A07C20" w:rsidP="00731EB2">
            <w:pPr>
              <w:ind w:firstLineChars="450" w:firstLine="900"/>
            </w:pPr>
            <w:r>
              <w:rPr>
                <w:rFonts w:hint="eastAsia"/>
              </w:rPr>
              <w:t>Previous cancer</w:t>
            </w:r>
          </w:p>
        </w:tc>
        <w:tc>
          <w:tcPr>
            <w:tcW w:w="1985" w:type="dxa"/>
          </w:tcPr>
          <w:p w:rsidR="00A07C20" w:rsidRDefault="00F51B92" w:rsidP="00731EB2">
            <w:pPr>
              <w:jc w:val="center"/>
            </w:pPr>
            <w:r>
              <w:rPr>
                <w:rFonts w:hint="eastAsia"/>
              </w:rPr>
              <w:t>16 (11.3</w:t>
            </w:r>
            <w:r w:rsidR="00A07C20"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07C20" w:rsidRDefault="00A07C20" w:rsidP="00731EB2">
            <w:pPr>
              <w:jc w:val="center"/>
            </w:pPr>
            <w:r>
              <w:rPr>
                <w:rFonts w:hint="eastAsia"/>
              </w:rPr>
              <w:t>27 (19.1%)</w:t>
            </w:r>
          </w:p>
        </w:tc>
        <w:tc>
          <w:tcPr>
            <w:tcW w:w="1224" w:type="dxa"/>
          </w:tcPr>
          <w:p w:rsidR="00A07C20" w:rsidRDefault="007265DC" w:rsidP="00731EB2">
            <w:pPr>
              <w:jc w:val="center"/>
            </w:pPr>
            <w:r>
              <w:rPr>
                <w:rFonts w:hint="eastAsia"/>
              </w:rPr>
              <w:t>0.0</w:t>
            </w:r>
            <w:r>
              <w:t>9</w:t>
            </w:r>
            <w:r w:rsidR="00A07C20">
              <w:rPr>
                <w:rFonts w:hint="eastAsia"/>
              </w:rPr>
              <w:t>8</w:t>
            </w:r>
          </w:p>
        </w:tc>
      </w:tr>
    </w:tbl>
    <w:p w:rsidR="00A07C20" w:rsidRDefault="00A07C20" w:rsidP="00A07C20">
      <w:r>
        <w:rPr>
          <w:rFonts w:hint="eastAsia"/>
        </w:rPr>
        <w:t xml:space="preserve">FEV1: forced expiratory volume in 1 s; </w:t>
      </w:r>
      <w:r>
        <w:t>DM: diabetes mellitus; HTN: hypertension; COPD: chronic obstructive pulmonary disease; CVA: cerebro-vascular disease; CAOD: coronary artery occlusive disease.</w:t>
      </w:r>
    </w:p>
    <w:p w:rsidR="00A07C20" w:rsidRDefault="00A07C20"/>
    <w:p w:rsidR="00F51B92" w:rsidRDefault="00F51B92"/>
    <w:p w:rsidR="003870CF" w:rsidRDefault="003870CF" w:rsidP="00F51B92"/>
    <w:p w:rsidR="00F51B92" w:rsidRDefault="00F51B92" w:rsidP="00F51B92">
      <w:r>
        <w:rPr>
          <w:rFonts w:hint="eastAsia"/>
        </w:rPr>
        <w:lastRenderedPageBreak/>
        <w:t xml:space="preserve">Table 3. </w:t>
      </w:r>
      <w:r>
        <w:t>Intraoperative and postoperative outcomes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985"/>
        <w:gridCol w:w="1701"/>
        <w:gridCol w:w="1224"/>
      </w:tblGrid>
      <w:tr w:rsidR="00F51B92" w:rsidTr="00731EB2">
        <w:tc>
          <w:tcPr>
            <w:tcW w:w="4106" w:type="dxa"/>
            <w:tcBorders>
              <w:top w:val="single" w:sz="12" w:space="0" w:color="auto"/>
              <w:bottom w:val="single" w:sz="6" w:space="0" w:color="auto"/>
            </w:tcBorders>
          </w:tcPr>
          <w:p w:rsidR="00F51B92" w:rsidRDefault="00F51B92" w:rsidP="00731EB2"/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:rsidR="00F51B92" w:rsidRDefault="00F51B92" w:rsidP="00731EB2">
            <w:pPr>
              <w:jc w:val="center"/>
            </w:pPr>
            <w:r>
              <w:t>M</w:t>
            </w:r>
            <w:r>
              <w:rPr>
                <w:rFonts w:hint="eastAsia"/>
              </w:rPr>
              <w:t>ulti-</w:t>
            </w:r>
            <w:r>
              <w:t>ports</w:t>
            </w:r>
          </w:p>
          <w:p w:rsidR="00F51B92" w:rsidRDefault="00F51B92" w:rsidP="00731EB2">
            <w:pPr>
              <w:jc w:val="center"/>
            </w:pPr>
            <w:r>
              <w:t>(n=141)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F51B92" w:rsidRDefault="00F51B92" w:rsidP="00731EB2">
            <w:pPr>
              <w:jc w:val="center"/>
            </w:pPr>
            <w:r>
              <w:rPr>
                <w:rFonts w:hint="eastAsia"/>
              </w:rPr>
              <w:t>Single-port</w:t>
            </w:r>
          </w:p>
          <w:p w:rsidR="00F51B92" w:rsidRDefault="00F51B92" w:rsidP="00731EB2">
            <w:pPr>
              <w:jc w:val="center"/>
            </w:pPr>
            <w:r>
              <w:t>(n=141)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</w:tcPr>
          <w:p w:rsidR="00F51B92" w:rsidRDefault="00F51B92" w:rsidP="00731EB2">
            <w:pPr>
              <w:jc w:val="center"/>
            </w:pPr>
            <w:r w:rsidRPr="0052359B"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F51B92" w:rsidTr="00731EB2">
        <w:tc>
          <w:tcPr>
            <w:tcW w:w="4106" w:type="dxa"/>
            <w:tcBorders>
              <w:top w:val="single" w:sz="6" w:space="0" w:color="auto"/>
            </w:tcBorders>
          </w:tcPr>
          <w:p w:rsidR="00F51B92" w:rsidRDefault="00FC7646" w:rsidP="00731EB2">
            <w:r>
              <w:rPr>
                <w:rFonts w:hint="eastAsia"/>
              </w:rPr>
              <w:t>Conversion</w:t>
            </w:r>
            <w:r>
              <w:t xml:space="preserve"> (%)</w:t>
            </w:r>
          </w:p>
        </w:tc>
        <w:tc>
          <w:tcPr>
            <w:tcW w:w="1985" w:type="dxa"/>
            <w:tcBorders>
              <w:top w:val="single" w:sz="6" w:space="0" w:color="auto"/>
            </w:tcBorders>
          </w:tcPr>
          <w:p w:rsidR="00F51B92" w:rsidRDefault="00FC7646" w:rsidP="00731EB2">
            <w:pPr>
              <w:jc w:val="center"/>
            </w:pPr>
            <w:r>
              <w:rPr>
                <w:rFonts w:hint="eastAsia"/>
              </w:rPr>
              <w:t>12 (8.5%)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F51B92" w:rsidRDefault="00FC7646" w:rsidP="00731EB2">
            <w:pPr>
              <w:jc w:val="center"/>
            </w:pPr>
            <w:r>
              <w:rPr>
                <w:rFonts w:hint="eastAsia"/>
              </w:rPr>
              <w:t>13 (9.2%)</w:t>
            </w:r>
          </w:p>
        </w:tc>
        <w:tc>
          <w:tcPr>
            <w:tcW w:w="1224" w:type="dxa"/>
            <w:tcBorders>
              <w:top w:val="single" w:sz="6" w:space="0" w:color="auto"/>
            </w:tcBorders>
          </w:tcPr>
          <w:p w:rsidR="00F51B92" w:rsidRDefault="00FC7646" w:rsidP="00731EB2">
            <w:pPr>
              <w:jc w:val="center"/>
            </w:pPr>
            <w:r>
              <w:t>1.00</w:t>
            </w:r>
            <w:r w:rsidR="006520D1">
              <w:t>0</w:t>
            </w:r>
          </w:p>
        </w:tc>
      </w:tr>
      <w:tr w:rsidR="00F51B92" w:rsidTr="00731EB2">
        <w:tc>
          <w:tcPr>
            <w:tcW w:w="4106" w:type="dxa"/>
          </w:tcPr>
          <w:p w:rsidR="00FC7646" w:rsidRDefault="00FC7646" w:rsidP="00FC7646">
            <w:pPr>
              <w:jc w:val="left"/>
            </w:pPr>
            <w:r>
              <w:t>Intraoperative variable</w:t>
            </w:r>
          </w:p>
        </w:tc>
        <w:tc>
          <w:tcPr>
            <w:tcW w:w="1985" w:type="dxa"/>
          </w:tcPr>
          <w:p w:rsidR="00FC7646" w:rsidRPr="00FC7646" w:rsidRDefault="00FC7646" w:rsidP="00FC7646"/>
        </w:tc>
        <w:tc>
          <w:tcPr>
            <w:tcW w:w="1701" w:type="dxa"/>
          </w:tcPr>
          <w:p w:rsidR="00FC7646" w:rsidRDefault="00FC7646" w:rsidP="00FC7646"/>
        </w:tc>
        <w:tc>
          <w:tcPr>
            <w:tcW w:w="1224" w:type="dxa"/>
          </w:tcPr>
          <w:p w:rsidR="00F51B92" w:rsidRDefault="00F51B92" w:rsidP="00731EB2">
            <w:pPr>
              <w:jc w:val="center"/>
            </w:pPr>
          </w:p>
        </w:tc>
      </w:tr>
      <w:tr w:rsidR="00F51B92" w:rsidTr="00731EB2">
        <w:tc>
          <w:tcPr>
            <w:tcW w:w="4106" w:type="dxa"/>
          </w:tcPr>
          <w:p w:rsidR="00F51B92" w:rsidRDefault="00FC7646" w:rsidP="00FC7646">
            <w:pPr>
              <w:ind w:firstLineChars="250" w:firstLine="500"/>
            </w:pPr>
            <w:r>
              <w:rPr>
                <w:rFonts w:hint="eastAsia"/>
              </w:rPr>
              <w:t>Operative time (min)</w:t>
            </w:r>
          </w:p>
        </w:tc>
        <w:tc>
          <w:tcPr>
            <w:tcW w:w="1985" w:type="dxa"/>
          </w:tcPr>
          <w:p w:rsidR="00F51B92" w:rsidRDefault="00FC7646" w:rsidP="00731EB2">
            <w:pPr>
              <w:jc w:val="center"/>
            </w:pPr>
            <w:r>
              <w:t xml:space="preserve">222.7 </w:t>
            </w:r>
            <w:r>
              <w:rPr>
                <w:rFonts w:eastAsiaTheme="minorHAnsi"/>
              </w:rPr>
              <w:t>± 79.5</w:t>
            </w:r>
          </w:p>
        </w:tc>
        <w:tc>
          <w:tcPr>
            <w:tcW w:w="1701" w:type="dxa"/>
          </w:tcPr>
          <w:p w:rsidR="00F51B92" w:rsidRDefault="00FC7646" w:rsidP="00731EB2">
            <w:pPr>
              <w:jc w:val="center"/>
            </w:pPr>
            <w:r>
              <w:t xml:space="preserve">233.3 </w:t>
            </w:r>
            <w:r>
              <w:rPr>
                <w:rFonts w:eastAsiaTheme="minorHAnsi"/>
              </w:rPr>
              <w:t>± 70.8</w:t>
            </w:r>
          </w:p>
        </w:tc>
        <w:tc>
          <w:tcPr>
            <w:tcW w:w="1224" w:type="dxa"/>
          </w:tcPr>
          <w:p w:rsidR="00F51B92" w:rsidRDefault="00FC7646" w:rsidP="00731EB2">
            <w:pPr>
              <w:jc w:val="center"/>
            </w:pPr>
            <w:r>
              <w:rPr>
                <w:rFonts w:hint="eastAsia"/>
              </w:rPr>
              <w:t>0.236</w:t>
            </w:r>
          </w:p>
        </w:tc>
      </w:tr>
      <w:tr w:rsidR="00F51B92" w:rsidTr="00731EB2">
        <w:tc>
          <w:tcPr>
            <w:tcW w:w="4106" w:type="dxa"/>
          </w:tcPr>
          <w:p w:rsidR="00F51B92" w:rsidRDefault="00FC7646" w:rsidP="00FC7646">
            <w:pPr>
              <w:ind w:firstLineChars="250" w:firstLine="500"/>
            </w:pPr>
            <w:r>
              <w:t>Number of lymph node</w:t>
            </w:r>
          </w:p>
        </w:tc>
        <w:tc>
          <w:tcPr>
            <w:tcW w:w="1985" w:type="dxa"/>
          </w:tcPr>
          <w:p w:rsidR="00F51B92" w:rsidRDefault="00FC7646" w:rsidP="00633B3C">
            <w:pPr>
              <w:jc w:val="center"/>
            </w:pPr>
            <w:r>
              <w:rPr>
                <w:rFonts w:hint="eastAsia"/>
              </w:rPr>
              <w:t>25.5</w:t>
            </w:r>
            <w:r w:rsidR="00F51B92">
              <w:t xml:space="preserve"> </w:t>
            </w:r>
            <w:r w:rsidR="00F51B92">
              <w:rPr>
                <w:rFonts w:eastAsiaTheme="minorHAnsi"/>
              </w:rPr>
              <w:t xml:space="preserve">± </w:t>
            </w:r>
            <w:r w:rsidR="00633B3C">
              <w:rPr>
                <w:rFonts w:eastAsiaTheme="minorHAnsi"/>
              </w:rPr>
              <w:t>12.9</w:t>
            </w:r>
          </w:p>
        </w:tc>
        <w:tc>
          <w:tcPr>
            <w:tcW w:w="1701" w:type="dxa"/>
          </w:tcPr>
          <w:p w:rsidR="00F51B92" w:rsidRDefault="00633B3C" w:rsidP="00633B3C">
            <w:pPr>
              <w:jc w:val="center"/>
            </w:pPr>
            <w:r>
              <w:t>23.6</w:t>
            </w:r>
            <w:r w:rsidR="00F51B92">
              <w:rPr>
                <w:rFonts w:hint="eastAsia"/>
              </w:rPr>
              <w:t xml:space="preserve"> </w:t>
            </w:r>
            <w:r w:rsidR="00F51B92">
              <w:rPr>
                <w:rFonts w:eastAsiaTheme="minorHAnsi"/>
              </w:rPr>
              <w:t>±</w:t>
            </w:r>
            <w:r w:rsidR="00F51B92">
              <w:t xml:space="preserve"> </w:t>
            </w:r>
            <w:r>
              <w:t>11.6</w:t>
            </w:r>
          </w:p>
        </w:tc>
        <w:tc>
          <w:tcPr>
            <w:tcW w:w="1224" w:type="dxa"/>
          </w:tcPr>
          <w:p w:rsidR="00F51B92" w:rsidRDefault="00633B3C" w:rsidP="00731EB2">
            <w:pPr>
              <w:jc w:val="center"/>
            </w:pPr>
            <w:r>
              <w:t>0.209</w:t>
            </w: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pPr>
              <w:ind w:firstLineChars="250" w:firstLine="500"/>
            </w:pPr>
            <w:r>
              <w:t>EBL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  <w:r>
              <w:t xml:space="preserve">555.0 </w:t>
            </w:r>
            <w:r>
              <w:rPr>
                <w:rFonts w:eastAsiaTheme="minorHAnsi"/>
              </w:rPr>
              <w:t>± 460.5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  <w:r>
              <w:t xml:space="preserve">314.6 </w:t>
            </w:r>
            <w:r>
              <w:rPr>
                <w:rFonts w:eastAsiaTheme="minorHAnsi"/>
              </w:rPr>
              <w:t>± 348.6</w:t>
            </w: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  <w:r>
              <w:t>&lt;</w:t>
            </w:r>
            <w:r>
              <w:rPr>
                <w:rFonts w:hint="eastAsia"/>
              </w:rPr>
              <w:t>0.01</w:t>
            </w: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r>
              <w:t>Intra and postoperative transfusion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r>
              <w:rPr>
                <w:rFonts w:hint="eastAsia"/>
              </w:rPr>
              <w:t xml:space="preserve">     Packed RBC</w:t>
            </w:r>
            <w:r>
              <w:t xml:space="preserve"> (pack)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  <w:r>
              <w:t>0.5</w:t>
            </w:r>
            <w:r>
              <w:rPr>
                <w:rFonts w:hint="eastAsia"/>
              </w:rPr>
              <w:t xml:space="preserve"> </w:t>
            </w:r>
            <w:r>
              <w:rPr>
                <w:rFonts w:eastAsiaTheme="minorHAnsi"/>
              </w:rPr>
              <w:t>± 1.4</w:t>
            </w: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  <w:r>
              <w:t>0.3</w:t>
            </w:r>
            <w:r>
              <w:rPr>
                <w:rFonts w:hint="eastAsia"/>
              </w:rPr>
              <w:t xml:space="preserve"> </w:t>
            </w:r>
            <w:r>
              <w:rPr>
                <w:rFonts w:eastAsiaTheme="minorHAnsi"/>
              </w:rPr>
              <w:t>± 0.7</w:t>
            </w: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  <w:r>
              <w:t>0.055</w:t>
            </w: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r>
              <w:t xml:space="preserve">     FFP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  <w:r>
              <w:t>0.1</w:t>
            </w:r>
            <w:r>
              <w:rPr>
                <w:rFonts w:hint="eastAsia"/>
              </w:rPr>
              <w:t xml:space="preserve"> </w:t>
            </w:r>
            <w:r>
              <w:rPr>
                <w:rFonts w:eastAsiaTheme="minorHAnsi"/>
              </w:rPr>
              <w:t>± 0.8</w:t>
            </w: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  <w:r>
              <w:t>0.0</w:t>
            </w:r>
            <w:r>
              <w:rPr>
                <w:rFonts w:hint="eastAsia"/>
              </w:rPr>
              <w:t xml:space="preserve"> </w:t>
            </w:r>
            <w:r>
              <w:rPr>
                <w:rFonts w:eastAsiaTheme="minorHAnsi"/>
              </w:rPr>
              <w:t>± 0.3</w:t>
            </w: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  <w:r>
              <w:t>0.145</w:t>
            </w: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pPr>
              <w:ind w:firstLineChars="250" w:firstLine="500"/>
            </w:pPr>
            <w:r>
              <w:t>PLT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  <w:r>
              <w:rPr>
                <w:rFonts w:hint="eastAsia"/>
              </w:rPr>
              <w:t>0.1</w:t>
            </w:r>
            <w:r>
              <w:t xml:space="preserve"> </w:t>
            </w:r>
            <w:r>
              <w:rPr>
                <w:rFonts w:eastAsiaTheme="minorHAnsi"/>
              </w:rPr>
              <w:t>±1.1</w:t>
            </w: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  <w:r>
              <w:rPr>
                <w:rFonts w:hint="eastAsia"/>
              </w:rPr>
              <w:t xml:space="preserve">0.1 </w:t>
            </w:r>
            <w:r>
              <w:rPr>
                <w:rFonts w:eastAsiaTheme="minorHAnsi"/>
              </w:rPr>
              <w:t>± 1.5</w:t>
            </w: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  <w:r>
              <w:t>1.000</w:t>
            </w:r>
          </w:p>
        </w:tc>
      </w:tr>
      <w:tr w:rsidR="00956C89" w:rsidTr="00731EB2">
        <w:tc>
          <w:tcPr>
            <w:tcW w:w="4106" w:type="dxa"/>
          </w:tcPr>
          <w:p w:rsidR="00956C89" w:rsidRDefault="00956C89" w:rsidP="00956C89">
            <w:r>
              <w:t>Hospital stay (day)</w:t>
            </w:r>
          </w:p>
        </w:tc>
        <w:tc>
          <w:tcPr>
            <w:tcW w:w="1985" w:type="dxa"/>
          </w:tcPr>
          <w:p w:rsidR="00956C89" w:rsidRDefault="00956C89" w:rsidP="00956C89">
            <w:pPr>
              <w:jc w:val="center"/>
            </w:pPr>
            <w:r>
              <w:t xml:space="preserve">21.3 </w:t>
            </w:r>
            <w:r>
              <w:rPr>
                <w:rFonts w:eastAsiaTheme="minorHAnsi"/>
              </w:rPr>
              <w:t>± 114.4</w:t>
            </w:r>
          </w:p>
        </w:tc>
        <w:tc>
          <w:tcPr>
            <w:tcW w:w="1701" w:type="dxa"/>
          </w:tcPr>
          <w:p w:rsidR="00956C89" w:rsidRDefault="00956C89" w:rsidP="00956C89">
            <w:pPr>
              <w:jc w:val="center"/>
            </w:pPr>
            <w:r>
              <w:t>15.6 + 31.8</w:t>
            </w:r>
          </w:p>
        </w:tc>
        <w:tc>
          <w:tcPr>
            <w:tcW w:w="1224" w:type="dxa"/>
          </w:tcPr>
          <w:p w:rsidR="00956C89" w:rsidRDefault="00956C89" w:rsidP="00956C89">
            <w:pPr>
              <w:jc w:val="center"/>
            </w:pPr>
            <w:r>
              <w:rPr>
                <w:rFonts w:hint="eastAsia"/>
              </w:rPr>
              <w:t>0.572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956C89">
            <w:r>
              <w:rPr>
                <w:rFonts w:hint="eastAsia"/>
              </w:rPr>
              <w:t xml:space="preserve">Postoperative pain scale </w:t>
            </w:r>
            <w:r>
              <w:t>(Wong-Baker)</w:t>
            </w:r>
          </w:p>
        </w:tc>
        <w:tc>
          <w:tcPr>
            <w:tcW w:w="1985" w:type="dxa"/>
          </w:tcPr>
          <w:p w:rsidR="00AC29CF" w:rsidRDefault="00AC29CF" w:rsidP="00956C89">
            <w:pPr>
              <w:jc w:val="center"/>
            </w:pPr>
          </w:p>
        </w:tc>
        <w:tc>
          <w:tcPr>
            <w:tcW w:w="1701" w:type="dxa"/>
          </w:tcPr>
          <w:p w:rsidR="00AC29CF" w:rsidRDefault="00AC29CF" w:rsidP="00956C89">
            <w:pPr>
              <w:jc w:val="center"/>
            </w:pPr>
          </w:p>
        </w:tc>
        <w:tc>
          <w:tcPr>
            <w:tcW w:w="1224" w:type="dxa"/>
          </w:tcPr>
          <w:p w:rsidR="00AC29CF" w:rsidRDefault="00AC29CF" w:rsidP="00956C89">
            <w:pPr>
              <w:jc w:val="center"/>
            </w:pPr>
          </w:p>
        </w:tc>
      </w:tr>
      <w:tr w:rsidR="00956C89" w:rsidTr="00731EB2">
        <w:tc>
          <w:tcPr>
            <w:tcW w:w="4106" w:type="dxa"/>
          </w:tcPr>
          <w:p w:rsidR="00956C89" w:rsidRPr="00AC29CF" w:rsidRDefault="00AC29CF" w:rsidP="00AC29CF">
            <w:pPr>
              <w:ind w:firstLineChars="250" w:firstLine="500"/>
            </w:pPr>
            <w:r>
              <w:t>POD 0</w:t>
            </w:r>
          </w:p>
        </w:tc>
        <w:tc>
          <w:tcPr>
            <w:tcW w:w="1985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5.52</w:t>
            </w:r>
            <w:r>
              <w:t xml:space="preserve"> </w:t>
            </w:r>
            <w:r>
              <w:rPr>
                <w:rFonts w:eastAsiaTheme="minorHAnsi"/>
              </w:rPr>
              <w:t>± 1.32</w:t>
            </w:r>
          </w:p>
        </w:tc>
        <w:tc>
          <w:tcPr>
            <w:tcW w:w="1701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 xml:space="preserve">3.82 </w:t>
            </w:r>
            <w:r>
              <w:rPr>
                <w:rFonts w:eastAsiaTheme="minorHAnsi"/>
              </w:rPr>
              <w:t>± 1.15</w:t>
            </w:r>
          </w:p>
        </w:tc>
        <w:tc>
          <w:tcPr>
            <w:tcW w:w="1224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&lt;0.01</w:t>
            </w:r>
          </w:p>
        </w:tc>
      </w:tr>
      <w:tr w:rsidR="00956C89" w:rsidTr="00731EB2">
        <w:tc>
          <w:tcPr>
            <w:tcW w:w="4106" w:type="dxa"/>
          </w:tcPr>
          <w:p w:rsidR="00956C89" w:rsidRDefault="00AC29CF" w:rsidP="00AC29CF">
            <w:pPr>
              <w:ind w:firstLineChars="250" w:firstLine="500"/>
            </w:pPr>
            <w:r>
              <w:t>POD 1</w:t>
            </w:r>
          </w:p>
        </w:tc>
        <w:tc>
          <w:tcPr>
            <w:tcW w:w="1985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 xml:space="preserve">3.14 </w:t>
            </w:r>
            <w:r>
              <w:rPr>
                <w:rFonts w:eastAsiaTheme="minorHAnsi"/>
              </w:rPr>
              <w:t>± 1.32</w:t>
            </w:r>
          </w:p>
        </w:tc>
        <w:tc>
          <w:tcPr>
            <w:tcW w:w="1701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 xml:space="preserve">2.82 </w:t>
            </w:r>
            <w:r>
              <w:rPr>
                <w:rFonts w:eastAsiaTheme="minorHAnsi"/>
              </w:rPr>
              <w:t>± 0.71</w:t>
            </w:r>
          </w:p>
        </w:tc>
        <w:tc>
          <w:tcPr>
            <w:tcW w:w="1224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0.012</w:t>
            </w:r>
          </w:p>
        </w:tc>
      </w:tr>
      <w:tr w:rsidR="00956C89" w:rsidTr="00731EB2">
        <w:tc>
          <w:tcPr>
            <w:tcW w:w="4106" w:type="dxa"/>
          </w:tcPr>
          <w:p w:rsidR="00956C89" w:rsidRDefault="00AC29CF" w:rsidP="00AC29CF">
            <w:pPr>
              <w:ind w:firstLineChars="250" w:firstLine="500"/>
            </w:pPr>
            <w:r>
              <w:t>POD 3</w:t>
            </w:r>
          </w:p>
        </w:tc>
        <w:tc>
          <w:tcPr>
            <w:tcW w:w="1985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2.</w:t>
            </w:r>
            <w:r>
              <w:t xml:space="preserve">38 </w:t>
            </w:r>
            <w:r>
              <w:rPr>
                <w:rFonts w:eastAsiaTheme="minorHAnsi"/>
              </w:rPr>
              <w:t>± 0.79</w:t>
            </w:r>
          </w:p>
        </w:tc>
        <w:tc>
          <w:tcPr>
            <w:tcW w:w="1701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2.52</w:t>
            </w:r>
            <w:r>
              <w:rPr>
                <w:rFonts w:eastAsiaTheme="minorHAnsi"/>
              </w:rPr>
              <w:t xml:space="preserve"> ± 0.77</w:t>
            </w:r>
          </w:p>
        </w:tc>
        <w:tc>
          <w:tcPr>
            <w:tcW w:w="1224" w:type="dxa"/>
          </w:tcPr>
          <w:p w:rsidR="00956C89" w:rsidRDefault="00AC29CF" w:rsidP="00956C89">
            <w:pPr>
              <w:jc w:val="center"/>
            </w:pPr>
            <w:r>
              <w:rPr>
                <w:rFonts w:hint="eastAsia"/>
              </w:rPr>
              <w:t>0.13</w:t>
            </w:r>
            <w:r>
              <w:t>0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250" w:firstLine="500"/>
            </w:pPr>
            <w:r>
              <w:t>POD 5</w:t>
            </w:r>
          </w:p>
        </w:tc>
        <w:tc>
          <w:tcPr>
            <w:tcW w:w="1985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2.13 </w:t>
            </w:r>
            <w:r>
              <w:rPr>
                <w:rFonts w:eastAsiaTheme="minorHAnsi"/>
              </w:rPr>
              <w:t>± 0.75</w:t>
            </w:r>
          </w:p>
        </w:tc>
        <w:tc>
          <w:tcPr>
            <w:tcW w:w="1701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2.11 </w:t>
            </w:r>
            <w:r>
              <w:rPr>
                <w:rFonts w:eastAsiaTheme="minorHAnsi"/>
              </w:rPr>
              <w:t>± 0.58</w:t>
            </w:r>
          </w:p>
        </w:tc>
        <w:tc>
          <w:tcPr>
            <w:tcW w:w="1224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>0.73</w:t>
            </w:r>
            <w:r>
              <w:t>3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250" w:firstLine="500"/>
            </w:pPr>
            <w:r>
              <w:rPr>
                <w:rFonts w:hint="eastAsia"/>
              </w:rPr>
              <w:t>Before discharge</w:t>
            </w:r>
          </w:p>
        </w:tc>
        <w:tc>
          <w:tcPr>
            <w:tcW w:w="1985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1.73 </w:t>
            </w:r>
            <w:r>
              <w:rPr>
                <w:rFonts w:eastAsiaTheme="minorHAnsi"/>
              </w:rPr>
              <w:t>± 0.60</w:t>
            </w:r>
          </w:p>
        </w:tc>
        <w:tc>
          <w:tcPr>
            <w:tcW w:w="1701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1.84 </w:t>
            </w:r>
            <w:r>
              <w:rPr>
                <w:rFonts w:eastAsiaTheme="minorHAnsi"/>
              </w:rPr>
              <w:t>± 0.55</w:t>
            </w:r>
          </w:p>
        </w:tc>
        <w:tc>
          <w:tcPr>
            <w:tcW w:w="1224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>0.12</w:t>
            </w:r>
            <w:r>
              <w:t>6</w:t>
            </w:r>
          </w:p>
        </w:tc>
      </w:tr>
      <w:tr w:rsidR="00AC29CF" w:rsidTr="00731EB2">
        <w:tc>
          <w:tcPr>
            <w:tcW w:w="4106" w:type="dxa"/>
          </w:tcPr>
          <w:p w:rsidR="00AC29CF" w:rsidRDefault="0095674A" w:rsidP="00AC29CF">
            <w:pPr>
              <w:ind w:firstLineChars="250" w:firstLine="500"/>
            </w:pPr>
            <w:r>
              <w:rPr>
                <w:rFonts w:hint="eastAsia"/>
              </w:rPr>
              <w:t>First visit at out-patient clinic</w:t>
            </w:r>
          </w:p>
        </w:tc>
        <w:tc>
          <w:tcPr>
            <w:tcW w:w="1985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0.07 </w:t>
            </w:r>
            <w:r>
              <w:rPr>
                <w:rFonts w:eastAsiaTheme="minorHAnsi"/>
              </w:rPr>
              <w:t>± 0.25</w:t>
            </w:r>
          </w:p>
        </w:tc>
        <w:tc>
          <w:tcPr>
            <w:tcW w:w="1701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 xml:space="preserve">0.06 </w:t>
            </w:r>
            <w:r>
              <w:rPr>
                <w:rFonts w:eastAsiaTheme="minorHAnsi"/>
              </w:rPr>
              <w:t>± 0.37</w:t>
            </w:r>
          </w:p>
        </w:tc>
        <w:tc>
          <w:tcPr>
            <w:tcW w:w="1224" w:type="dxa"/>
          </w:tcPr>
          <w:p w:rsidR="00AC29CF" w:rsidRDefault="00AC29CF" w:rsidP="00956C89">
            <w:pPr>
              <w:jc w:val="center"/>
            </w:pPr>
            <w:r>
              <w:rPr>
                <w:rFonts w:hint="eastAsia"/>
              </w:rPr>
              <w:t>0.711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r>
              <w:t>Chest tube drainage for first 24 hour (ml)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t xml:space="preserve">571.0 </w:t>
            </w:r>
            <w:r>
              <w:rPr>
                <w:rFonts w:eastAsiaTheme="minorHAnsi"/>
              </w:rPr>
              <w:t>± 289.3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 xml:space="preserve">410.2 </w:t>
            </w:r>
            <w:r>
              <w:rPr>
                <w:rFonts w:eastAsiaTheme="minorHAnsi"/>
              </w:rPr>
              <w:t>± 205.6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&lt;0.01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r>
              <w:rPr>
                <w:rFonts w:hint="eastAsia"/>
              </w:rPr>
              <w:t>Duration of chest tube drainage</w:t>
            </w:r>
            <w:r>
              <w:t xml:space="preserve"> (day)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t xml:space="preserve">8.81 </w:t>
            </w:r>
            <w:r>
              <w:rPr>
                <w:rFonts w:eastAsiaTheme="minorHAnsi"/>
              </w:rPr>
              <w:t>± 5.354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 xml:space="preserve">8.14 </w:t>
            </w:r>
            <w:r>
              <w:rPr>
                <w:rFonts w:eastAsiaTheme="minorHAnsi"/>
              </w:rPr>
              <w:t>± 6.787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0.361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r>
              <w:t>Complications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t>Prolonged air leak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44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>
              <w:t>31.2</w:t>
            </w:r>
            <w:r>
              <w:rPr>
                <w:rFonts w:hint="eastAsia"/>
              </w:rPr>
              <w:t>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>51 (36.1%)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0.001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rPr>
                <w:rFonts w:hint="eastAsia"/>
              </w:rPr>
              <w:t>Postoperative</w:t>
            </w:r>
            <w:r>
              <w:t xml:space="preserve"> bleeding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</w:t>
            </w:r>
            <w:r>
              <w:t xml:space="preserve"> </w:t>
            </w:r>
            <w:r>
              <w:rPr>
                <w:rFonts w:hint="eastAsia"/>
              </w:rPr>
              <w:t>(0%)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>1 (0.7%)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0.878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rPr>
                <w:rFonts w:hint="eastAsia"/>
              </w:rPr>
              <w:t>Pneumonia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2</w:t>
            </w:r>
            <w:r>
              <w:t xml:space="preserve"> </w:t>
            </w:r>
            <w:r>
              <w:rPr>
                <w:rFonts w:hint="eastAsia"/>
              </w:rPr>
              <w:t>(1.4%)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>6 (4.2%)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0.282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rPr>
                <w:rFonts w:hint="eastAsia"/>
              </w:rPr>
              <w:t>Chylothorax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2 (1.4%)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3 (2.1%)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rPr>
                <w:rFonts w:hint="eastAsia"/>
              </w:rPr>
              <w:t>ARDS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</w:t>
            </w:r>
            <w:r>
              <w:t xml:space="preserve"> </w:t>
            </w:r>
            <w:r>
              <w:rPr>
                <w:rFonts w:hint="eastAsia"/>
              </w:rPr>
              <w:t>(0%)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t xml:space="preserve"> </w:t>
            </w:r>
            <w:r>
              <w:rPr>
                <w:rFonts w:hint="eastAsia"/>
              </w:rPr>
              <w:t>2 (</w:t>
            </w:r>
            <w:r>
              <w:t>1.4</w:t>
            </w:r>
            <w:r>
              <w:rPr>
                <w:rFonts w:hint="eastAsia"/>
              </w:rPr>
              <w:t>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0.478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pPr>
              <w:ind w:firstLineChars="450" w:firstLine="900"/>
            </w:pPr>
            <w:r>
              <w:rPr>
                <w:rFonts w:hint="eastAsia"/>
              </w:rPr>
              <w:t>Wound infection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2 (1.4%)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 (0.7%)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  <w:tr w:rsidR="00AC29CF" w:rsidTr="00731EB2">
        <w:tc>
          <w:tcPr>
            <w:tcW w:w="4106" w:type="dxa"/>
          </w:tcPr>
          <w:p w:rsidR="00AC29CF" w:rsidRDefault="00AC29CF" w:rsidP="00AC29CF">
            <w:r>
              <w:rPr>
                <w:rFonts w:hint="eastAsia"/>
              </w:rPr>
              <w:t>Hospital mortality</w:t>
            </w:r>
          </w:p>
        </w:tc>
        <w:tc>
          <w:tcPr>
            <w:tcW w:w="1985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 (0.7%)</w:t>
            </w:r>
          </w:p>
        </w:tc>
        <w:tc>
          <w:tcPr>
            <w:tcW w:w="1701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 (0.7%)</w:t>
            </w:r>
          </w:p>
        </w:tc>
        <w:tc>
          <w:tcPr>
            <w:tcW w:w="1224" w:type="dxa"/>
          </w:tcPr>
          <w:p w:rsidR="00AC29CF" w:rsidRDefault="00AC29CF" w:rsidP="00AC29CF">
            <w:pPr>
              <w:jc w:val="center"/>
            </w:pPr>
            <w:r>
              <w:rPr>
                <w:rFonts w:hint="eastAsia"/>
              </w:rPr>
              <w:t>1.000</w:t>
            </w:r>
          </w:p>
        </w:tc>
      </w:tr>
    </w:tbl>
    <w:p w:rsidR="00F51B92" w:rsidRDefault="00DB217D" w:rsidP="00F51B92">
      <w:r>
        <w:t>FFP</w:t>
      </w:r>
      <w:r w:rsidR="00F51B92">
        <w:rPr>
          <w:rFonts w:hint="eastAsia"/>
        </w:rPr>
        <w:t xml:space="preserve">: </w:t>
      </w:r>
      <w:r>
        <w:t>Fresh frozen plasma</w:t>
      </w:r>
      <w:r w:rsidR="00F51B92">
        <w:rPr>
          <w:rFonts w:hint="eastAsia"/>
        </w:rPr>
        <w:t xml:space="preserve">; </w:t>
      </w:r>
      <w:r>
        <w:t>PLT</w:t>
      </w:r>
      <w:r w:rsidR="00F51B92">
        <w:t xml:space="preserve">: </w:t>
      </w:r>
      <w:r>
        <w:t>Platelet</w:t>
      </w:r>
      <w:r w:rsidR="00F51B92">
        <w:t>;</w:t>
      </w:r>
      <w:r>
        <w:t xml:space="preserve"> EBL</w:t>
      </w:r>
      <w:r w:rsidR="00F51B92">
        <w:t xml:space="preserve">: </w:t>
      </w:r>
      <w:r>
        <w:t>Essential blood loss</w:t>
      </w:r>
      <w:r w:rsidR="00F51B92">
        <w:t>;</w:t>
      </w:r>
      <w:r w:rsidR="00060F25">
        <w:t xml:space="preserve"> POD: post-operative day;</w:t>
      </w:r>
      <w:r w:rsidR="00F51B92">
        <w:t xml:space="preserve"> </w:t>
      </w:r>
      <w:r>
        <w:t>ARDS</w:t>
      </w:r>
      <w:r w:rsidR="00F51B92">
        <w:t xml:space="preserve">: </w:t>
      </w:r>
      <w:r>
        <w:t>Acute respiratory distress syndrome.</w:t>
      </w:r>
    </w:p>
    <w:p w:rsidR="00F51B92" w:rsidRPr="00A07C20" w:rsidRDefault="00F51B92" w:rsidP="00F51B92"/>
    <w:p w:rsidR="00F51B92" w:rsidRPr="00F51B92" w:rsidRDefault="00F51B92"/>
    <w:sectPr w:rsidR="00F51B92" w:rsidRPr="00F51B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4B8" w:rsidRDefault="00CB34B8" w:rsidP="007265DC">
      <w:pPr>
        <w:spacing w:after="0" w:line="240" w:lineRule="auto"/>
      </w:pPr>
      <w:r>
        <w:separator/>
      </w:r>
    </w:p>
  </w:endnote>
  <w:endnote w:type="continuationSeparator" w:id="0">
    <w:p w:rsidR="00CB34B8" w:rsidRDefault="00CB34B8" w:rsidP="0072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4B8" w:rsidRDefault="00CB34B8" w:rsidP="007265DC">
      <w:pPr>
        <w:spacing w:after="0" w:line="240" w:lineRule="auto"/>
      </w:pPr>
      <w:r>
        <w:separator/>
      </w:r>
    </w:p>
  </w:footnote>
  <w:footnote w:type="continuationSeparator" w:id="0">
    <w:p w:rsidR="00CB34B8" w:rsidRDefault="00CB34B8" w:rsidP="0072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9B"/>
    <w:rsid w:val="00060F25"/>
    <w:rsid w:val="000961FD"/>
    <w:rsid w:val="0027621E"/>
    <w:rsid w:val="002B391F"/>
    <w:rsid w:val="002F1496"/>
    <w:rsid w:val="003870CF"/>
    <w:rsid w:val="00436021"/>
    <w:rsid w:val="004E65B2"/>
    <w:rsid w:val="0052359B"/>
    <w:rsid w:val="0059108B"/>
    <w:rsid w:val="005A24AD"/>
    <w:rsid w:val="005E0F53"/>
    <w:rsid w:val="00633B3C"/>
    <w:rsid w:val="006520D1"/>
    <w:rsid w:val="006B1C8B"/>
    <w:rsid w:val="006D232F"/>
    <w:rsid w:val="007265DC"/>
    <w:rsid w:val="0078366C"/>
    <w:rsid w:val="0079006E"/>
    <w:rsid w:val="00797C0D"/>
    <w:rsid w:val="007B4723"/>
    <w:rsid w:val="0082175B"/>
    <w:rsid w:val="0092131D"/>
    <w:rsid w:val="0095674A"/>
    <w:rsid w:val="00956C89"/>
    <w:rsid w:val="009C7B08"/>
    <w:rsid w:val="00A07C20"/>
    <w:rsid w:val="00AC29CF"/>
    <w:rsid w:val="00BC7410"/>
    <w:rsid w:val="00C852FB"/>
    <w:rsid w:val="00CB34B8"/>
    <w:rsid w:val="00DB217D"/>
    <w:rsid w:val="00F51B92"/>
    <w:rsid w:val="00FA4C02"/>
    <w:rsid w:val="00FC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5AE547-4C00-417F-835B-663B7933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65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265DC"/>
  </w:style>
  <w:style w:type="paragraph" w:styleId="a5">
    <w:name w:val="footer"/>
    <w:basedOn w:val="a"/>
    <w:link w:val="Char0"/>
    <w:uiPriority w:val="99"/>
    <w:unhideWhenUsed/>
    <w:rsid w:val="007265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2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pnuyh</cp:lastModifiedBy>
  <cp:revision>28</cp:revision>
  <dcterms:created xsi:type="dcterms:W3CDTF">2016-08-31T01:13:00Z</dcterms:created>
  <dcterms:modified xsi:type="dcterms:W3CDTF">2016-08-31T14:25:00Z</dcterms:modified>
</cp:coreProperties>
</file>