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745E4" w14:textId="41CDE778" w:rsidR="00D938A9" w:rsidRPr="009851B4" w:rsidRDefault="00D938A9" w:rsidP="00D938A9">
      <w:pPr>
        <w:wordWrap/>
        <w:spacing w:line="480" w:lineRule="auto"/>
        <w:contextualSpacing/>
        <w:jc w:val="left"/>
        <w:rPr>
          <w:rFonts w:ascii="Times New Roman" w:eastAsiaTheme="majorHAnsi" w:hAnsi="Times New Roman" w:cs="Times New Roman"/>
          <w:b/>
          <w:sz w:val="24"/>
          <w:szCs w:val="24"/>
        </w:rPr>
      </w:pPr>
      <w:r w:rsidRPr="009851B4">
        <w:rPr>
          <w:rFonts w:ascii="Times New Roman" w:eastAsiaTheme="majorHAnsi" w:hAnsi="Times New Roman" w:cs="Times New Roman"/>
          <w:b/>
          <w:sz w:val="24"/>
          <w:szCs w:val="24"/>
        </w:rPr>
        <w:t>Abstract</w:t>
      </w:r>
    </w:p>
    <w:p w14:paraId="35C12900" w14:textId="77777777" w:rsidR="00D938A9" w:rsidRPr="009851B4" w:rsidRDefault="00D938A9" w:rsidP="00D938A9">
      <w:pPr>
        <w:wordWrap/>
        <w:spacing w:line="480" w:lineRule="auto"/>
        <w:contextualSpacing/>
        <w:jc w:val="left"/>
        <w:rPr>
          <w:rFonts w:ascii="Times New Roman" w:eastAsiaTheme="majorHAnsi" w:hAnsi="Times New Roman" w:cs="Times New Roman"/>
          <w:b/>
          <w:sz w:val="24"/>
          <w:szCs w:val="24"/>
        </w:rPr>
      </w:pPr>
      <w:r w:rsidRPr="009851B4">
        <w:rPr>
          <w:rFonts w:ascii="Times New Roman" w:eastAsiaTheme="majorHAnsi" w:hAnsi="Times New Roman" w:cs="Times New Roman"/>
          <w:b/>
          <w:sz w:val="24"/>
          <w:szCs w:val="24"/>
        </w:rPr>
        <w:t>Background</w:t>
      </w:r>
    </w:p>
    <w:p w14:paraId="4E4EB180" w14:textId="1A2C7C5A" w:rsidR="00D938A9" w:rsidRPr="009851B4" w:rsidRDefault="00D938A9" w:rsidP="00D938A9">
      <w:pPr>
        <w:wordWrap/>
        <w:spacing w:line="480" w:lineRule="auto"/>
        <w:ind w:firstLineChars="50" w:firstLine="120"/>
        <w:contextualSpacing/>
        <w:rPr>
          <w:rFonts w:ascii="Times New Roman" w:eastAsiaTheme="majorHAnsi" w:hAnsi="Times New Roman" w:cs="Times New Roman"/>
          <w:sz w:val="24"/>
          <w:szCs w:val="24"/>
        </w:rPr>
      </w:pPr>
      <w:r w:rsidRPr="009851B4">
        <w:rPr>
          <w:rFonts w:ascii="Times New Roman" w:eastAsiaTheme="majorHAnsi" w:hAnsi="Times New Roman" w:cs="Times New Roman"/>
          <w:sz w:val="24"/>
          <w:szCs w:val="24"/>
        </w:rPr>
        <w:t xml:space="preserve">We evaluated the early clinical outcomes of tricuspid valve annuloplasty with Tri-Ad </w:t>
      </w:r>
      <w:r w:rsidR="00E15E0E" w:rsidRPr="009851B4">
        <w:rPr>
          <w:rFonts w:ascii="Times New Roman" w:eastAsiaTheme="majorHAnsi" w:hAnsi="Times New Roman" w:cs="Times New Roman"/>
          <w:sz w:val="24"/>
          <w:szCs w:val="24"/>
        </w:rPr>
        <w:t xml:space="preserve">annuloplasty </w:t>
      </w:r>
      <w:r w:rsidRPr="009851B4">
        <w:rPr>
          <w:rFonts w:ascii="Times New Roman" w:eastAsiaTheme="majorHAnsi" w:hAnsi="Times New Roman" w:cs="Times New Roman"/>
          <w:sz w:val="24"/>
          <w:szCs w:val="24"/>
        </w:rPr>
        <w:t>ring</w:t>
      </w:r>
      <w:r w:rsidR="006872B4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Pr="009851B4">
        <w:rPr>
          <w:rFonts w:ascii="Times New Roman" w:eastAsiaTheme="majorHAnsi" w:hAnsi="Times New Roman" w:cs="Times New Roman"/>
          <w:sz w:val="24"/>
          <w:szCs w:val="24"/>
        </w:rPr>
        <w:t xml:space="preserve">for functional tricuspid regurgitation (TR). </w:t>
      </w:r>
    </w:p>
    <w:p w14:paraId="3BFC66CC" w14:textId="77777777" w:rsidR="00D938A9" w:rsidRPr="009851B4" w:rsidRDefault="00D938A9" w:rsidP="00D938A9">
      <w:pPr>
        <w:wordWrap/>
        <w:spacing w:line="480" w:lineRule="auto"/>
        <w:contextualSpacing/>
        <w:rPr>
          <w:rFonts w:ascii="Times New Roman" w:eastAsiaTheme="majorHAnsi" w:hAnsi="Times New Roman" w:cs="Times New Roman"/>
          <w:b/>
          <w:sz w:val="24"/>
          <w:szCs w:val="24"/>
        </w:rPr>
      </w:pPr>
      <w:r w:rsidRPr="009851B4">
        <w:rPr>
          <w:rFonts w:ascii="Times New Roman" w:eastAsiaTheme="majorHAnsi" w:hAnsi="Times New Roman" w:cs="Times New Roman"/>
          <w:b/>
          <w:sz w:val="24"/>
          <w:szCs w:val="24"/>
        </w:rPr>
        <w:t>Methods</w:t>
      </w:r>
    </w:p>
    <w:p w14:paraId="5D007E25" w14:textId="24415D77" w:rsidR="00D938A9" w:rsidRPr="009851B4" w:rsidRDefault="00D938A9" w:rsidP="00D938A9">
      <w:pPr>
        <w:spacing w:afterLines="50" w:after="120" w:line="480" w:lineRule="auto"/>
        <w:ind w:firstLineChars="50" w:firstLine="120"/>
        <w:rPr>
          <w:rFonts w:ascii="Times New Roman" w:eastAsiaTheme="majorHAnsi" w:hAnsi="Times New Roman" w:cs="Times New Roman"/>
          <w:sz w:val="24"/>
          <w:szCs w:val="24"/>
        </w:rPr>
      </w:pPr>
      <w:r w:rsidRPr="009851B4">
        <w:rPr>
          <w:rFonts w:ascii="Times New Roman" w:eastAsiaTheme="majorHAnsi" w:hAnsi="Times New Roman" w:cs="Times New Roman"/>
          <w:sz w:val="24"/>
          <w:szCs w:val="24"/>
        </w:rPr>
        <w:t>From Jan 2015 to Mar 2017, 36 pati</w:t>
      </w:r>
      <w:r w:rsidR="007711FB" w:rsidRPr="009851B4">
        <w:rPr>
          <w:rFonts w:ascii="Times New Roman" w:eastAsiaTheme="majorHAnsi" w:hAnsi="Times New Roman" w:cs="Times New Roman"/>
          <w:sz w:val="24"/>
          <w:szCs w:val="24"/>
        </w:rPr>
        <w:t xml:space="preserve">ents underwent TAP with Tri-Ad </w:t>
      </w:r>
      <w:r w:rsidRPr="009851B4">
        <w:rPr>
          <w:rFonts w:ascii="Times New Roman" w:eastAsiaTheme="majorHAnsi" w:hAnsi="Times New Roman" w:cs="Times New Roman"/>
          <w:sz w:val="24"/>
          <w:szCs w:val="24"/>
        </w:rPr>
        <w:t>for</w:t>
      </w:r>
      <w:r w:rsidR="00A866DF">
        <w:rPr>
          <w:rFonts w:ascii="Times New Roman" w:eastAsiaTheme="majorHAnsi" w:hAnsi="Times New Roman" w:cs="Times New Roman"/>
          <w:sz w:val="24"/>
          <w:szCs w:val="24"/>
        </w:rPr>
        <w:t xml:space="preserve"> functional TR. To evaluate </w:t>
      </w:r>
      <w:r w:rsidRPr="009851B4">
        <w:rPr>
          <w:rFonts w:ascii="Times New Roman" w:eastAsiaTheme="majorHAnsi" w:hAnsi="Times New Roman" w:cs="Times New Roman"/>
          <w:sz w:val="24"/>
          <w:szCs w:val="24"/>
        </w:rPr>
        <w:t>early clinical outcomes of TAP with Tri-Ad, we compared it to MC</w:t>
      </w:r>
      <w:r w:rsidRPr="009851B4">
        <w:rPr>
          <w:rFonts w:ascii="Times New Roman" w:eastAsiaTheme="majorHAnsi" w:hAnsi="Times New Roman" w:cs="Times New Roman"/>
          <w:sz w:val="24"/>
          <w:szCs w:val="24"/>
          <w:vertAlign w:val="superscript"/>
        </w:rPr>
        <w:t>3</w:t>
      </w:r>
      <w:r w:rsidR="00A704FD" w:rsidRPr="009851B4">
        <w:rPr>
          <w:rFonts w:ascii="Times New Roman" w:eastAsiaTheme="majorHAnsi" w:hAnsi="Times New Roman" w:cs="Times New Roman"/>
          <w:sz w:val="24"/>
          <w:szCs w:val="24"/>
        </w:rPr>
        <w:t xml:space="preserve"> annuloplasty ring</w:t>
      </w:r>
      <w:r w:rsidR="004F6009">
        <w:rPr>
          <w:rFonts w:ascii="Times New Roman" w:eastAsiaTheme="majorHAnsi" w:hAnsi="Times New Roman" w:cs="Times New Roman"/>
          <w:sz w:val="24"/>
          <w:szCs w:val="24"/>
        </w:rPr>
        <w:t>'s</w:t>
      </w:r>
      <w:r w:rsidR="00406F9F" w:rsidRPr="009851B4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Pr="009851B4">
        <w:rPr>
          <w:rFonts w:ascii="Times New Roman" w:eastAsiaTheme="majorHAnsi" w:hAnsi="Times New Roman" w:cs="Times New Roman"/>
          <w:sz w:val="24"/>
          <w:szCs w:val="24"/>
        </w:rPr>
        <w:t>by propensity score-matched analysis (n=34 in each group). The follow-up d</w:t>
      </w:r>
      <w:r w:rsidR="00A866DF">
        <w:rPr>
          <w:rFonts w:ascii="Times New Roman" w:eastAsiaTheme="majorHAnsi" w:hAnsi="Times New Roman" w:cs="Times New Roman"/>
          <w:sz w:val="24"/>
          <w:szCs w:val="24"/>
        </w:rPr>
        <w:t>uration was 11.0 ± 7.07 months.</w:t>
      </w:r>
    </w:p>
    <w:p w14:paraId="76F429B4" w14:textId="77777777" w:rsidR="00D938A9" w:rsidRPr="009851B4" w:rsidRDefault="00D938A9" w:rsidP="00D938A9">
      <w:pPr>
        <w:wordWrap/>
        <w:spacing w:line="480" w:lineRule="auto"/>
        <w:contextualSpacing/>
        <w:rPr>
          <w:rFonts w:ascii="Times New Roman" w:eastAsiaTheme="majorHAnsi" w:hAnsi="Times New Roman" w:cs="Times New Roman"/>
          <w:b/>
          <w:sz w:val="24"/>
          <w:szCs w:val="24"/>
        </w:rPr>
      </w:pPr>
      <w:r w:rsidRPr="009851B4">
        <w:rPr>
          <w:rFonts w:ascii="Times New Roman" w:eastAsiaTheme="majorHAnsi" w:hAnsi="Times New Roman" w:cs="Times New Roman"/>
          <w:b/>
          <w:sz w:val="24"/>
          <w:szCs w:val="24"/>
        </w:rPr>
        <w:t>Results</w:t>
      </w:r>
    </w:p>
    <w:p w14:paraId="25F1A344" w14:textId="66EE9E97" w:rsidR="001B0A61" w:rsidRPr="001B0A61" w:rsidRDefault="0026708A" w:rsidP="00225716">
      <w:pPr>
        <w:wordWrap/>
        <w:spacing w:line="480" w:lineRule="auto"/>
        <w:ind w:firstLineChars="50" w:firstLine="120"/>
        <w:contextualSpacing/>
        <w:rPr>
          <w:rFonts w:ascii="Times New Roman" w:eastAsiaTheme="majorHAnsi" w:hAnsi="Times New Roman" w:cs="Times New Roman"/>
          <w:sz w:val="24"/>
          <w:szCs w:val="24"/>
        </w:rPr>
      </w:pPr>
      <w:r w:rsidRPr="009851B4">
        <w:rPr>
          <w:rFonts w:ascii="Times New Roman" w:eastAsiaTheme="majorHAnsi" w:hAnsi="Times New Roman" w:cs="Times New Roman"/>
          <w:sz w:val="24"/>
          <w:szCs w:val="24"/>
        </w:rPr>
        <w:t xml:space="preserve">There was 1 (2.8%) </w:t>
      </w:r>
      <w:r w:rsidR="00D938A9" w:rsidRPr="009851B4">
        <w:rPr>
          <w:rFonts w:ascii="Times New Roman" w:eastAsiaTheme="majorHAnsi" w:hAnsi="Times New Roman" w:cs="Times New Roman"/>
          <w:sz w:val="24"/>
          <w:szCs w:val="24"/>
        </w:rPr>
        <w:t>operative mortality and no late mortality. Postoperative complication</w:t>
      </w:r>
      <w:r w:rsidR="00EB10AB" w:rsidRPr="009851B4">
        <w:rPr>
          <w:rFonts w:ascii="Times New Roman" w:eastAsiaTheme="majorHAnsi" w:hAnsi="Times New Roman" w:cs="Times New Roman"/>
          <w:sz w:val="24"/>
          <w:szCs w:val="24"/>
        </w:rPr>
        <w:t>s</w:t>
      </w:r>
      <w:r w:rsidR="00D938A9" w:rsidRPr="009851B4">
        <w:rPr>
          <w:rFonts w:ascii="Times New Roman" w:eastAsiaTheme="majorHAnsi" w:hAnsi="Times New Roman" w:cs="Times New Roman"/>
          <w:sz w:val="24"/>
          <w:szCs w:val="24"/>
        </w:rPr>
        <w:t xml:space="preserve"> occurred in 15 (41%) patients</w:t>
      </w:r>
      <w:r w:rsidR="00C5060E" w:rsidRPr="009851B4">
        <w:rPr>
          <w:rFonts w:ascii="Times New Roman" w:eastAsiaTheme="majorHAnsi" w:hAnsi="Times New Roman" w:cs="Times New Roman"/>
          <w:sz w:val="24"/>
          <w:szCs w:val="24"/>
        </w:rPr>
        <w:t>,</w:t>
      </w:r>
      <w:r w:rsidR="00D938A9" w:rsidRPr="009851B4">
        <w:rPr>
          <w:rFonts w:ascii="Times New Roman" w:eastAsiaTheme="majorHAnsi" w:hAnsi="Times New Roman" w:cs="Times New Roman"/>
          <w:sz w:val="24"/>
          <w:szCs w:val="24"/>
        </w:rPr>
        <w:t xml:space="preserve"> including </w:t>
      </w:r>
      <w:r w:rsidR="00A866DF">
        <w:rPr>
          <w:rFonts w:ascii="Times New Roman" w:eastAsiaTheme="majorHAnsi" w:hAnsi="Times New Roman" w:cs="Times New Roman"/>
          <w:sz w:val="24"/>
          <w:szCs w:val="24"/>
        </w:rPr>
        <w:t>AKI</w:t>
      </w:r>
      <w:r w:rsidR="00225716" w:rsidRPr="009851B4">
        <w:rPr>
          <w:rFonts w:ascii="Times New Roman" w:eastAsiaTheme="majorHAnsi" w:hAnsi="Times New Roman" w:cs="Times New Roman"/>
          <w:sz w:val="24"/>
          <w:szCs w:val="24"/>
        </w:rPr>
        <w:t xml:space="preserve"> in 6 (16%) patients</w:t>
      </w:r>
      <w:r w:rsidR="00225716">
        <w:rPr>
          <w:rFonts w:ascii="Times New Roman" w:eastAsiaTheme="majorHAnsi" w:hAnsi="Times New Roman" w:cs="Times New Roman"/>
          <w:sz w:val="24"/>
          <w:szCs w:val="24"/>
        </w:rPr>
        <w:t xml:space="preserve">, </w:t>
      </w:r>
      <w:r w:rsidR="00D938A9" w:rsidRPr="009851B4">
        <w:rPr>
          <w:rFonts w:ascii="Times New Roman" w:eastAsiaTheme="majorHAnsi" w:hAnsi="Times New Roman" w:cs="Times New Roman"/>
          <w:sz w:val="24"/>
          <w:szCs w:val="24"/>
        </w:rPr>
        <w:t>bleeding r</w:t>
      </w:r>
      <w:r w:rsidR="00225716">
        <w:rPr>
          <w:rFonts w:ascii="Times New Roman" w:eastAsiaTheme="majorHAnsi" w:hAnsi="Times New Roman" w:cs="Times New Roman"/>
          <w:sz w:val="24"/>
          <w:szCs w:val="24"/>
        </w:rPr>
        <w:t xml:space="preserve">eoperation in 4 (11%) patients, </w:t>
      </w:r>
      <w:r w:rsidR="00225716" w:rsidRPr="009851B4">
        <w:rPr>
          <w:rFonts w:ascii="Times New Roman" w:eastAsiaTheme="majorHAnsi" w:hAnsi="Times New Roman" w:cs="Times New Roman"/>
          <w:sz w:val="24"/>
          <w:szCs w:val="24"/>
        </w:rPr>
        <w:t>and low cardiac output syndrome in 4 (11%)</w:t>
      </w:r>
      <w:r w:rsidR="00225716">
        <w:rPr>
          <w:rFonts w:ascii="Times New Roman" w:eastAsiaTheme="majorHAnsi" w:hAnsi="Times New Roman" w:cs="Times New Roman"/>
          <w:sz w:val="24"/>
          <w:szCs w:val="24"/>
        </w:rPr>
        <w:t xml:space="preserve">. </w:t>
      </w:r>
      <w:r w:rsidR="00D938A9" w:rsidRPr="009851B4">
        <w:rPr>
          <w:rFonts w:ascii="Times New Roman" w:eastAsiaTheme="majorHAnsi" w:hAnsi="Times New Roman" w:cs="Times New Roman"/>
          <w:sz w:val="24"/>
          <w:szCs w:val="24"/>
        </w:rPr>
        <w:t xml:space="preserve">There </w:t>
      </w:r>
      <w:r w:rsidR="00AE269E" w:rsidRPr="005D5C62">
        <w:rPr>
          <w:rFonts w:ascii="Times New Roman" w:eastAsiaTheme="majorHAnsi" w:hAnsi="Times New Roman" w:cs="Times New Roman"/>
          <w:noProof/>
          <w:sz w:val="24"/>
          <w:szCs w:val="24"/>
        </w:rPr>
        <w:t>was</w:t>
      </w:r>
      <w:r w:rsidR="00982F37" w:rsidRPr="009851B4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D938A9" w:rsidRPr="009851B4">
        <w:rPr>
          <w:rFonts w:ascii="Times New Roman" w:eastAsiaTheme="majorHAnsi" w:hAnsi="Times New Roman" w:cs="Times New Roman"/>
          <w:sz w:val="24"/>
          <w:szCs w:val="24"/>
        </w:rPr>
        <w:t>no ring-related complication, su</w:t>
      </w:r>
      <w:r w:rsidR="008F5F34">
        <w:rPr>
          <w:rFonts w:ascii="Times New Roman" w:eastAsiaTheme="majorHAnsi" w:hAnsi="Times New Roman" w:cs="Times New Roman"/>
          <w:sz w:val="24"/>
          <w:szCs w:val="24"/>
        </w:rPr>
        <w:t>ch as atrioventricular block or</w:t>
      </w:r>
      <w:r w:rsidR="00D938A9" w:rsidRPr="009851B4">
        <w:rPr>
          <w:rFonts w:ascii="Times New Roman" w:eastAsiaTheme="majorHAnsi" w:hAnsi="Times New Roman" w:cs="Times New Roman"/>
          <w:sz w:val="24"/>
          <w:szCs w:val="24"/>
        </w:rPr>
        <w:t xml:space="preserve"> ring dehiscence.</w:t>
      </w:r>
      <w:r w:rsidR="002547A5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D938A9" w:rsidRPr="009851B4">
        <w:rPr>
          <w:rFonts w:ascii="Times New Roman" w:eastAsiaTheme="majorHAnsi" w:hAnsi="Times New Roman" w:cs="Times New Roman"/>
          <w:sz w:val="24"/>
          <w:szCs w:val="24"/>
        </w:rPr>
        <w:t>TR grade</w:t>
      </w:r>
      <w:r w:rsidR="005D556E" w:rsidRPr="009851B4">
        <w:rPr>
          <w:rFonts w:ascii="Times New Roman" w:eastAsiaTheme="majorHAnsi" w:hAnsi="Times New Roman" w:cs="Times New Roman"/>
          <w:sz w:val="24"/>
          <w:szCs w:val="24"/>
        </w:rPr>
        <w:t xml:space="preserve"> (from </w:t>
      </w:r>
      <w:r w:rsidR="001B0A61">
        <w:rPr>
          <w:rFonts w:ascii="Times New Roman" w:eastAsiaTheme="majorHAnsi" w:hAnsi="Times New Roman" w:cs="Times New Roman"/>
          <w:sz w:val="24"/>
          <w:szCs w:val="24"/>
        </w:rPr>
        <w:t>2.03</w:t>
      </w:r>
      <w:r w:rsidR="005D556E" w:rsidRPr="009851B4">
        <w:rPr>
          <w:rFonts w:ascii="Times New Roman" w:eastAsiaTheme="majorHAnsi" w:hAnsi="Times New Roman" w:cs="Times New Roman"/>
          <w:sz w:val="24"/>
          <w:szCs w:val="24"/>
        </w:rPr>
        <w:t xml:space="preserve"> ± </w:t>
      </w:r>
      <w:r w:rsidR="001B0A61">
        <w:rPr>
          <w:rFonts w:ascii="Times New Roman" w:eastAsiaTheme="majorHAnsi" w:hAnsi="Times New Roman" w:cs="Times New Roman"/>
          <w:sz w:val="24"/>
          <w:szCs w:val="24"/>
        </w:rPr>
        <w:t>1.06</w:t>
      </w:r>
      <w:r w:rsidR="005D556E" w:rsidRPr="009851B4">
        <w:rPr>
          <w:rFonts w:ascii="Times New Roman" w:eastAsiaTheme="majorHAnsi" w:hAnsi="Times New Roman" w:cs="Times New Roman"/>
          <w:sz w:val="24"/>
          <w:szCs w:val="24"/>
        </w:rPr>
        <w:t xml:space="preserve"> to </w:t>
      </w:r>
      <w:r w:rsidR="001B0A61">
        <w:rPr>
          <w:rFonts w:ascii="Times New Roman" w:eastAsiaTheme="majorHAnsi" w:hAnsi="Times New Roman" w:cs="Times New Roman"/>
          <w:sz w:val="24"/>
          <w:szCs w:val="24"/>
        </w:rPr>
        <w:t>1.18</w:t>
      </w:r>
      <w:r w:rsidR="005D556E" w:rsidRPr="009851B4">
        <w:rPr>
          <w:rFonts w:ascii="Times New Roman" w:eastAsiaTheme="majorHAnsi" w:hAnsi="Times New Roman" w:cs="Times New Roman"/>
          <w:sz w:val="24"/>
          <w:szCs w:val="24"/>
        </w:rPr>
        <w:t xml:space="preserve"> ± </w:t>
      </w:r>
      <w:r w:rsidR="001B0A61">
        <w:rPr>
          <w:rFonts w:ascii="Times New Roman" w:eastAsiaTheme="majorHAnsi" w:hAnsi="Times New Roman" w:cs="Times New Roman"/>
          <w:sz w:val="24"/>
          <w:szCs w:val="24"/>
        </w:rPr>
        <w:t>0.92</w:t>
      </w:r>
      <w:r w:rsidR="00176D75" w:rsidRPr="009851B4">
        <w:rPr>
          <w:rFonts w:ascii="Times New Roman" w:eastAsiaTheme="majorHAnsi" w:hAnsi="Times New Roman" w:cs="Times New Roman"/>
          <w:sz w:val="24"/>
          <w:szCs w:val="24"/>
        </w:rPr>
        <w:t xml:space="preserve">, p </w:t>
      </w:r>
      <w:r w:rsidR="005D556E" w:rsidRPr="009851B4">
        <w:rPr>
          <w:rFonts w:ascii="Times New Roman" w:eastAsiaTheme="majorHAnsi" w:hAnsi="Times New Roman" w:cs="Times New Roman"/>
          <w:sz w:val="24"/>
          <w:szCs w:val="24"/>
        </w:rPr>
        <w:t>&lt; 0.01)</w:t>
      </w:r>
      <w:r w:rsidR="00D938A9" w:rsidRPr="009851B4">
        <w:rPr>
          <w:rFonts w:ascii="Times New Roman" w:eastAsiaTheme="majorHAnsi" w:hAnsi="Times New Roman" w:cs="Times New Roman"/>
          <w:sz w:val="24"/>
          <w:szCs w:val="24"/>
        </w:rPr>
        <w:t xml:space="preserve"> and systolic pulmonary artery pressure</w:t>
      </w:r>
      <w:r w:rsidR="005D556E" w:rsidRPr="009851B4">
        <w:rPr>
          <w:rFonts w:ascii="Times New Roman" w:eastAsiaTheme="majorHAnsi" w:hAnsi="Times New Roman" w:cs="Times New Roman"/>
          <w:sz w:val="24"/>
          <w:szCs w:val="24"/>
        </w:rPr>
        <w:t xml:space="preserve"> (from 43.53 ± 13.84 mmHg to 38.00 ± 9.72 mmHg, p = 0.03)</w:t>
      </w:r>
      <w:r w:rsidR="00CC7FD4" w:rsidRPr="009851B4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D938A9" w:rsidRPr="009851B4">
        <w:rPr>
          <w:rFonts w:ascii="Times New Roman" w:eastAsiaTheme="majorHAnsi" w:hAnsi="Times New Roman" w:cs="Times New Roman"/>
          <w:sz w:val="24"/>
          <w:szCs w:val="24"/>
        </w:rPr>
        <w:t xml:space="preserve">decreased significantly. </w:t>
      </w:r>
      <w:r w:rsidR="00D703B1" w:rsidRPr="009851B4">
        <w:rPr>
          <w:rFonts w:ascii="Times New Roman" w:eastAsiaTheme="majorHAnsi" w:hAnsi="Times New Roman" w:cs="Times New Roman"/>
          <w:sz w:val="24"/>
          <w:szCs w:val="24"/>
        </w:rPr>
        <w:t xml:space="preserve">There was no residual severe TR, </w:t>
      </w:r>
      <w:r w:rsidR="009E64AB" w:rsidRPr="009851B4">
        <w:rPr>
          <w:rFonts w:ascii="Times New Roman" w:eastAsiaTheme="majorHAnsi" w:hAnsi="Times New Roman" w:cs="Times New Roman"/>
          <w:sz w:val="24"/>
          <w:szCs w:val="24"/>
        </w:rPr>
        <w:t>but</w:t>
      </w:r>
      <w:r w:rsidR="00D703B1" w:rsidRPr="009851B4">
        <w:rPr>
          <w:rFonts w:ascii="Times New Roman" w:eastAsiaTheme="majorHAnsi" w:hAnsi="Times New Roman" w:cs="Times New Roman"/>
          <w:sz w:val="24"/>
          <w:szCs w:val="24"/>
        </w:rPr>
        <w:t xml:space="preserve"> m</w:t>
      </w:r>
      <w:r w:rsidR="00707BB6" w:rsidRPr="009851B4">
        <w:rPr>
          <w:rFonts w:ascii="Times New Roman" w:eastAsiaTheme="majorHAnsi" w:hAnsi="Times New Roman" w:cs="Times New Roman"/>
          <w:sz w:val="24"/>
          <w:szCs w:val="24"/>
        </w:rPr>
        <w:t xml:space="preserve">oderate TR </w:t>
      </w:r>
      <w:r w:rsidR="002015C3" w:rsidRPr="009851B4">
        <w:rPr>
          <w:rFonts w:ascii="Times New Roman" w:eastAsiaTheme="majorHAnsi" w:hAnsi="Times New Roman" w:cs="Times New Roman"/>
          <w:sz w:val="24"/>
          <w:szCs w:val="24"/>
        </w:rPr>
        <w:t xml:space="preserve">was observed </w:t>
      </w:r>
      <w:r w:rsidR="00D703B1" w:rsidRPr="009851B4">
        <w:rPr>
          <w:rFonts w:ascii="Times New Roman" w:eastAsiaTheme="majorHAnsi" w:hAnsi="Times New Roman" w:cs="Times New Roman"/>
          <w:sz w:val="24"/>
          <w:szCs w:val="24"/>
        </w:rPr>
        <w:t xml:space="preserve">in 3 patients </w:t>
      </w:r>
      <w:r w:rsidR="003976BC" w:rsidRPr="009851B4">
        <w:rPr>
          <w:rFonts w:ascii="Times New Roman" w:eastAsiaTheme="majorHAnsi" w:hAnsi="Times New Roman" w:cs="Times New Roman"/>
          <w:sz w:val="24"/>
          <w:szCs w:val="24"/>
        </w:rPr>
        <w:t xml:space="preserve">who had </w:t>
      </w:r>
      <w:r w:rsidR="00D703B1" w:rsidRPr="009851B4">
        <w:rPr>
          <w:rFonts w:ascii="Times New Roman" w:eastAsiaTheme="majorHAnsi" w:hAnsi="Times New Roman" w:cs="Times New Roman"/>
          <w:sz w:val="24"/>
          <w:szCs w:val="24"/>
        </w:rPr>
        <w:t>severe TR</w:t>
      </w:r>
      <w:r w:rsidR="003976BC" w:rsidRPr="009851B4">
        <w:rPr>
          <w:rFonts w:ascii="Times New Roman" w:eastAsiaTheme="majorHAnsi" w:hAnsi="Times New Roman" w:cs="Times New Roman"/>
          <w:sz w:val="24"/>
          <w:szCs w:val="24"/>
        </w:rPr>
        <w:t xml:space="preserve"> preoperatively.</w:t>
      </w:r>
      <w:r w:rsidR="00DA65BF">
        <w:rPr>
          <w:rFonts w:ascii="Times New Roman" w:eastAsiaTheme="majorHAnsi" w:hAnsi="Times New Roman" w:cs="Times New Roman"/>
          <w:sz w:val="24"/>
          <w:szCs w:val="24"/>
        </w:rPr>
        <w:t xml:space="preserve"> P</w:t>
      </w:r>
      <w:r w:rsidR="000E060D" w:rsidRPr="005D5C62">
        <w:rPr>
          <w:rFonts w:ascii="Times New Roman" w:eastAsiaTheme="majorHAnsi" w:hAnsi="Times New Roman" w:cs="Times New Roman"/>
          <w:noProof/>
          <w:sz w:val="24"/>
          <w:szCs w:val="24"/>
        </w:rPr>
        <w:t>reoperative</w:t>
      </w:r>
      <w:r w:rsidR="000E060D" w:rsidRPr="009851B4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3B6729" w:rsidRPr="005F179F">
        <w:rPr>
          <w:rFonts w:ascii="Times New Roman" w:eastAsiaTheme="majorHAnsi" w:hAnsi="Times New Roman" w:cs="Times New Roman"/>
          <w:sz w:val="24"/>
          <w:szCs w:val="24"/>
        </w:rPr>
        <w:t xml:space="preserve">severe TR was </w:t>
      </w:r>
      <w:r w:rsidR="000B1217" w:rsidRPr="005F179F">
        <w:rPr>
          <w:rFonts w:ascii="Times New Roman" w:eastAsiaTheme="majorHAnsi" w:hAnsi="Times New Roman" w:cs="Times New Roman"/>
          <w:sz w:val="24"/>
          <w:szCs w:val="24"/>
        </w:rPr>
        <w:t xml:space="preserve">associated with </w:t>
      </w:r>
      <w:r w:rsidR="003976BC" w:rsidRPr="005F179F">
        <w:rPr>
          <w:rFonts w:ascii="Times New Roman" w:eastAsiaTheme="majorHAnsi" w:hAnsi="Times New Roman" w:cs="Times New Roman"/>
          <w:sz w:val="24"/>
          <w:szCs w:val="24"/>
        </w:rPr>
        <w:t xml:space="preserve">residual TR ≥ </w:t>
      </w:r>
      <w:r w:rsidR="0012338E" w:rsidRPr="005F179F">
        <w:rPr>
          <w:rFonts w:ascii="Times New Roman" w:eastAsiaTheme="majorHAnsi" w:hAnsi="Times New Roman" w:cs="Times New Roman"/>
          <w:sz w:val="24"/>
          <w:szCs w:val="24"/>
        </w:rPr>
        <w:t>m</w:t>
      </w:r>
      <w:r w:rsidR="003B6729" w:rsidRPr="005F179F">
        <w:rPr>
          <w:rFonts w:ascii="Times New Roman" w:eastAsiaTheme="majorHAnsi" w:hAnsi="Times New Roman" w:cs="Times New Roman"/>
          <w:sz w:val="24"/>
          <w:szCs w:val="24"/>
        </w:rPr>
        <w:t>oderate</w:t>
      </w:r>
      <w:r w:rsidR="00FB1473" w:rsidRPr="005F179F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5F179F" w:rsidRPr="005F179F">
        <w:rPr>
          <w:rFonts w:ascii="Times New Roman" w:eastAsiaTheme="majorHAnsi" w:hAnsi="Times New Roman" w:cs="Times New Roman"/>
          <w:sz w:val="24"/>
          <w:szCs w:val="24"/>
        </w:rPr>
        <w:t>in univariate analysis (p &lt; 0.01</w:t>
      </w:r>
      <w:r w:rsidR="00FB1473" w:rsidRPr="005F179F">
        <w:rPr>
          <w:rFonts w:ascii="Times New Roman" w:eastAsiaTheme="majorHAnsi" w:hAnsi="Times New Roman" w:cs="Times New Roman"/>
          <w:sz w:val="24"/>
          <w:szCs w:val="24"/>
        </w:rPr>
        <w:t>)</w:t>
      </w:r>
      <w:r w:rsidR="003976BC" w:rsidRPr="005F179F">
        <w:rPr>
          <w:rFonts w:ascii="Times New Roman" w:eastAsiaTheme="majorHAnsi" w:hAnsi="Times New Roman" w:cs="Times New Roman"/>
          <w:sz w:val="24"/>
          <w:szCs w:val="24"/>
        </w:rPr>
        <w:t xml:space="preserve">. </w:t>
      </w:r>
      <w:r w:rsidR="002015C3" w:rsidRPr="005F179F">
        <w:rPr>
          <w:rFonts w:ascii="Times New Roman" w:eastAsiaTheme="majorHAnsi" w:hAnsi="Times New Roman" w:cs="Times New Roman"/>
          <w:sz w:val="24"/>
          <w:szCs w:val="24"/>
        </w:rPr>
        <w:t>In propensity</w:t>
      </w:r>
      <w:r w:rsidR="002015C3" w:rsidRPr="009851B4">
        <w:rPr>
          <w:rFonts w:ascii="Times New Roman" w:eastAsiaTheme="majorHAnsi" w:hAnsi="Times New Roman" w:cs="Times New Roman"/>
          <w:sz w:val="24"/>
          <w:szCs w:val="24"/>
        </w:rPr>
        <w:t xml:space="preserve"> score</w:t>
      </w:r>
      <w:r w:rsidR="00A419AF" w:rsidRPr="009851B4">
        <w:rPr>
          <w:rFonts w:ascii="Times New Roman" w:eastAsiaTheme="majorHAnsi" w:hAnsi="Times New Roman" w:cs="Times New Roman"/>
          <w:sz w:val="24"/>
          <w:szCs w:val="24"/>
        </w:rPr>
        <w:t>-</w:t>
      </w:r>
      <w:r w:rsidR="002015C3" w:rsidRPr="009851B4">
        <w:rPr>
          <w:rFonts w:ascii="Times New Roman" w:eastAsiaTheme="majorHAnsi" w:hAnsi="Times New Roman" w:cs="Times New Roman"/>
          <w:sz w:val="24"/>
          <w:szCs w:val="24"/>
        </w:rPr>
        <w:t>match</w:t>
      </w:r>
      <w:r w:rsidR="00A419AF" w:rsidRPr="009851B4">
        <w:rPr>
          <w:rFonts w:ascii="Times New Roman" w:eastAsiaTheme="majorHAnsi" w:hAnsi="Times New Roman" w:cs="Times New Roman"/>
          <w:sz w:val="24"/>
          <w:szCs w:val="24"/>
        </w:rPr>
        <w:t>ed</w:t>
      </w:r>
      <w:r w:rsidR="002015C3" w:rsidRPr="009851B4">
        <w:rPr>
          <w:rFonts w:ascii="Times New Roman" w:eastAsiaTheme="majorHAnsi" w:hAnsi="Times New Roman" w:cs="Times New Roman"/>
          <w:sz w:val="24"/>
          <w:szCs w:val="24"/>
        </w:rPr>
        <w:t xml:space="preserve"> analysis</w:t>
      </w:r>
      <w:r w:rsidR="001B1233" w:rsidRPr="009851B4">
        <w:rPr>
          <w:rFonts w:ascii="Times New Roman" w:eastAsiaTheme="majorHAnsi" w:hAnsi="Times New Roman" w:cs="Times New Roman"/>
          <w:sz w:val="24"/>
          <w:szCs w:val="24"/>
        </w:rPr>
        <w:t xml:space="preserve"> with MC</w:t>
      </w:r>
      <w:r w:rsidR="001B1233" w:rsidRPr="009851B4">
        <w:rPr>
          <w:rFonts w:ascii="Times New Roman" w:eastAsiaTheme="majorHAnsi" w:hAnsi="Times New Roman" w:cs="Times New Roman"/>
          <w:sz w:val="24"/>
          <w:szCs w:val="24"/>
          <w:vertAlign w:val="superscript"/>
        </w:rPr>
        <w:t>3</w:t>
      </w:r>
      <w:r w:rsidR="001B1233" w:rsidRPr="009851B4">
        <w:rPr>
          <w:rFonts w:ascii="Times New Roman" w:eastAsiaTheme="majorHAnsi" w:hAnsi="Times New Roman" w:cs="Times New Roman"/>
          <w:sz w:val="24"/>
          <w:szCs w:val="24"/>
        </w:rPr>
        <w:t xml:space="preserve"> group</w:t>
      </w:r>
      <w:r w:rsidR="002015C3" w:rsidRPr="009851B4">
        <w:rPr>
          <w:rFonts w:ascii="Times New Roman" w:eastAsiaTheme="majorHAnsi" w:hAnsi="Times New Roman" w:cs="Times New Roman"/>
          <w:sz w:val="24"/>
          <w:szCs w:val="24"/>
        </w:rPr>
        <w:t xml:space="preserve">, there </w:t>
      </w:r>
      <w:r w:rsidR="002015C3" w:rsidRPr="002F661C">
        <w:rPr>
          <w:rFonts w:ascii="Times New Roman" w:eastAsiaTheme="majorHAnsi" w:hAnsi="Times New Roman" w:cs="Times New Roman"/>
          <w:noProof/>
          <w:sz w:val="24"/>
          <w:szCs w:val="24"/>
        </w:rPr>
        <w:t>was</w:t>
      </w:r>
      <w:r w:rsidR="002015C3" w:rsidRPr="009851B4">
        <w:rPr>
          <w:rFonts w:ascii="Times New Roman" w:eastAsiaTheme="majorHAnsi" w:hAnsi="Times New Roman" w:cs="Times New Roman"/>
          <w:sz w:val="24"/>
          <w:szCs w:val="24"/>
        </w:rPr>
        <w:t xml:space="preserve"> n</w:t>
      </w:r>
      <w:r w:rsidR="00C209EC" w:rsidRPr="009851B4">
        <w:rPr>
          <w:rFonts w:ascii="Times New Roman" w:eastAsiaTheme="majorHAnsi" w:hAnsi="Times New Roman" w:cs="Times New Roman"/>
          <w:sz w:val="24"/>
          <w:szCs w:val="24"/>
        </w:rPr>
        <w:t>o significant difference in early clinical outcomes</w:t>
      </w:r>
      <w:r w:rsidR="003F15C9" w:rsidRPr="009851B4">
        <w:rPr>
          <w:rFonts w:ascii="Times New Roman" w:eastAsiaTheme="majorHAnsi" w:hAnsi="Times New Roman" w:cs="Times New Roman"/>
          <w:sz w:val="24"/>
          <w:szCs w:val="24"/>
        </w:rPr>
        <w:t>.</w:t>
      </w:r>
    </w:p>
    <w:p w14:paraId="267000C7" w14:textId="77777777" w:rsidR="00D938A9" w:rsidRPr="009851B4" w:rsidRDefault="00D938A9" w:rsidP="00D938A9">
      <w:pPr>
        <w:wordWrap/>
        <w:spacing w:line="480" w:lineRule="auto"/>
        <w:contextualSpacing/>
        <w:rPr>
          <w:rFonts w:ascii="Times New Roman" w:eastAsiaTheme="majorHAnsi" w:hAnsi="Times New Roman" w:cs="Times New Roman"/>
          <w:b/>
          <w:sz w:val="24"/>
          <w:szCs w:val="24"/>
        </w:rPr>
      </w:pPr>
      <w:r w:rsidRPr="009851B4">
        <w:rPr>
          <w:rFonts w:ascii="Times New Roman" w:eastAsiaTheme="majorHAnsi" w:hAnsi="Times New Roman" w:cs="Times New Roman"/>
          <w:b/>
          <w:sz w:val="24"/>
          <w:szCs w:val="24"/>
        </w:rPr>
        <w:t xml:space="preserve">Conclusion </w:t>
      </w:r>
    </w:p>
    <w:p w14:paraId="2B37ABA7" w14:textId="401A1782" w:rsidR="00937845" w:rsidRPr="009851B4" w:rsidRDefault="00D938A9" w:rsidP="00011E3E">
      <w:pPr>
        <w:wordWrap/>
        <w:adjustRightInd w:val="0"/>
        <w:spacing w:after="0" w:line="480" w:lineRule="auto"/>
        <w:ind w:firstLineChars="50" w:firstLine="120"/>
        <w:contextualSpacing/>
        <w:jc w:val="left"/>
        <w:rPr>
          <w:rFonts w:ascii="Times New Roman" w:eastAsiaTheme="majorHAnsi" w:hAnsi="Times New Roman" w:cs="Times New Roman"/>
          <w:b/>
          <w:sz w:val="24"/>
          <w:szCs w:val="24"/>
        </w:rPr>
      </w:pPr>
      <w:r w:rsidRPr="009851B4">
        <w:rPr>
          <w:rFonts w:ascii="Times New Roman" w:eastAsiaTheme="majorHAnsi" w:hAnsi="Times New Roman" w:cs="Times New Roman"/>
          <w:sz w:val="24"/>
          <w:szCs w:val="24"/>
        </w:rPr>
        <w:t xml:space="preserve">TAP with Tri-Ad corrects functional </w:t>
      </w:r>
      <w:r w:rsidR="008507AB" w:rsidRPr="009851B4">
        <w:rPr>
          <w:rFonts w:ascii="Times New Roman" w:eastAsiaTheme="majorHAnsi" w:hAnsi="Times New Roman" w:cs="Times New Roman"/>
          <w:sz w:val="24"/>
          <w:szCs w:val="24"/>
        </w:rPr>
        <w:t>TR</w:t>
      </w:r>
      <w:r w:rsidRPr="009851B4">
        <w:rPr>
          <w:rFonts w:ascii="Times New Roman" w:eastAsiaTheme="majorHAnsi" w:hAnsi="Times New Roman" w:cs="Times New Roman"/>
          <w:sz w:val="24"/>
          <w:szCs w:val="24"/>
        </w:rPr>
        <w:t xml:space="preserve"> effectively and provides good early clinical and echocardiographic results</w:t>
      </w:r>
      <w:r w:rsidR="00A51B7E">
        <w:rPr>
          <w:rFonts w:ascii="Times New Roman" w:eastAsiaTheme="majorHAnsi" w:hAnsi="Times New Roman" w:cs="Times New Roman"/>
          <w:sz w:val="24"/>
          <w:szCs w:val="24"/>
        </w:rPr>
        <w:t xml:space="preserve"> without </w:t>
      </w:r>
      <w:r w:rsidR="00C209EC" w:rsidRPr="009851B4">
        <w:rPr>
          <w:rFonts w:ascii="Times New Roman" w:eastAsiaTheme="majorHAnsi" w:hAnsi="Times New Roman" w:cs="Times New Roman"/>
          <w:sz w:val="24"/>
          <w:szCs w:val="24"/>
        </w:rPr>
        <w:t>ring-related complications</w:t>
      </w:r>
      <w:r w:rsidRPr="009851B4">
        <w:rPr>
          <w:rFonts w:ascii="Times New Roman" w:eastAsiaTheme="majorHAnsi" w:hAnsi="Times New Roman" w:cs="Times New Roman"/>
          <w:sz w:val="24"/>
          <w:szCs w:val="24"/>
        </w:rPr>
        <w:t>. However,</w:t>
      </w:r>
      <w:r w:rsidR="00F7332A" w:rsidRPr="009851B4">
        <w:rPr>
          <w:rFonts w:ascii="Times New Roman" w:eastAsiaTheme="majorHAnsi" w:hAnsi="Times New Roman" w:cs="Times New Roman"/>
          <w:sz w:val="24"/>
          <w:szCs w:val="24"/>
        </w:rPr>
        <w:t xml:space="preserve"> the </w:t>
      </w:r>
      <w:r w:rsidR="003B71EF" w:rsidRPr="005D5C62">
        <w:rPr>
          <w:rFonts w:ascii="Times New Roman" w:eastAsiaTheme="majorHAnsi" w:hAnsi="Times New Roman" w:cs="Times New Roman"/>
          <w:noProof/>
          <w:sz w:val="24"/>
          <w:szCs w:val="24"/>
        </w:rPr>
        <w:t>preoperative</w:t>
      </w:r>
      <w:r w:rsidR="003B71EF" w:rsidRPr="009851B4">
        <w:rPr>
          <w:rFonts w:ascii="Times New Roman" w:eastAsiaTheme="majorHAnsi" w:hAnsi="Times New Roman" w:cs="Times New Roman"/>
          <w:sz w:val="24"/>
          <w:szCs w:val="24"/>
        </w:rPr>
        <w:t xml:space="preserve"> severe </w:t>
      </w:r>
      <w:r w:rsidR="00F7332A" w:rsidRPr="009851B4">
        <w:rPr>
          <w:rFonts w:ascii="Times New Roman" w:eastAsiaTheme="majorHAnsi" w:hAnsi="Times New Roman" w:cs="Times New Roman"/>
          <w:sz w:val="24"/>
          <w:szCs w:val="24"/>
        </w:rPr>
        <w:t xml:space="preserve">TR was </w:t>
      </w:r>
      <w:r w:rsidR="00FB1473">
        <w:rPr>
          <w:rFonts w:ascii="Times New Roman" w:eastAsiaTheme="majorHAnsi" w:hAnsi="Times New Roman" w:cs="Times New Roman"/>
          <w:sz w:val="24"/>
          <w:szCs w:val="24"/>
        </w:rPr>
        <w:t>associated with</w:t>
      </w:r>
      <w:r w:rsidR="00F26944" w:rsidRPr="009851B4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4D7D67" w:rsidRPr="009851B4">
        <w:rPr>
          <w:rFonts w:ascii="Times New Roman" w:eastAsiaTheme="majorHAnsi" w:hAnsi="Times New Roman" w:cs="Times New Roman"/>
          <w:sz w:val="24"/>
          <w:szCs w:val="24"/>
        </w:rPr>
        <w:t xml:space="preserve">residual TR ≥ moderate </w:t>
      </w:r>
      <w:r w:rsidR="00F7332A" w:rsidRPr="009851B4">
        <w:rPr>
          <w:rFonts w:ascii="Times New Roman" w:eastAsiaTheme="majorHAnsi" w:hAnsi="Times New Roman" w:cs="Times New Roman"/>
          <w:sz w:val="24"/>
          <w:szCs w:val="24"/>
        </w:rPr>
        <w:t>in</w:t>
      </w:r>
      <w:r w:rsidR="002F661C">
        <w:rPr>
          <w:rFonts w:ascii="Times New Roman" w:eastAsiaTheme="majorHAnsi" w:hAnsi="Times New Roman" w:cs="Times New Roman"/>
          <w:sz w:val="24"/>
          <w:szCs w:val="24"/>
        </w:rPr>
        <w:t xml:space="preserve"> the</w:t>
      </w:r>
      <w:r w:rsidR="00F7332A" w:rsidRPr="009851B4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F7332A" w:rsidRPr="002F661C">
        <w:rPr>
          <w:rFonts w:ascii="Times New Roman" w:eastAsiaTheme="majorHAnsi" w:hAnsi="Times New Roman" w:cs="Times New Roman"/>
          <w:noProof/>
          <w:sz w:val="24"/>
          <w:szCs w:val="24"/>
        </w:rPr>
        <w:t>immediate</w:t>
      </w:r>
      <w:r w:rsidR="00F7332A" w:rsidRPr="009851B4">
        <w:rPr>
          <w:rFonts w:ascii="Times New Roman" w:eastAsiaTheme="majorHAnsi" w:hAnsi="Times New Roman" w:cs="Times New Roman"/>
          <w:sz w:val="24"/>
          <w:szCs w:val="24"/>
        </w:rPr>
        <w:t xml:space="preserve"> postoperative period.</w:t>
      </w:r>
      <w:r w:rsidRPr="009851B4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F7332A" w:rsidRPr="009851B4">
        <w:rPr>
          <w:rFonts w:ascii="Times New Roman" w:eastAsiaTheme="majorHAnsi" w:hAnsi="Times New Roman" w:cs="Times New Roman"/>
          <w:sz w:val="24"/>
          <w:szCs w:val="24"/>
        </w:rPr>
        <w:t>T</w:t>
      </w:r>
      <w:r w:rsidRPr="009851B4">
        <w:rPr>
          <w:rFonts w:ascii="Times New Roman" w:eastAsiaTheme="majorHAnsi" w:hAnsi="Times New Roman" w:cs="Times New Roman"/>
          <w:sz w:val="24"/>
          <w:szCs w:val="24"/>
        </w:rPr>
        <w:t xml:space="preserve">he long-term follow-up study </w:t>
      </w:r>
      <w:r w:rsidR="00A51B7E">
        <w:rPr>
          <w:rFonts w:ascii="Times New Roman" w:eastAsiaTheme="majorHAnsi" w:hAnsi="Times New Roman" w:cs="Times New Roman"/>
          <w:sz w:val="24"/>
          <w:szCs w:val="24"/>
        </w:rPr>
        <w:t xml:space="preserve">is mandatory </w:t>
      </w:r>
      <w:r w:rsidRPr="009851B4">
        <w:rPr>
          <w:rFonts w:ascii="Times New Roman" w:eastAsiaTheme="majorHAnsi" w:hAnsi="Times New Roman" w:cs="Times New Roman"/>
          <w:sz w:val="24"/>
          <w:szCs w:val="24"/>
        </w:rPr>
        <w:t>to</w:t>
      </w:r>
      <w:r w:rsidR="004B676F">
        <w:rPr>
          <w:rFonts w:ascii="Times New Roman" w:eastAsiaTheme="majorHAnsi" w:hAnsi="Times New Roman" w:cs="Times New Roman"/>
          <w:sz w:val="24"/>
          <w:szCs w:val="24"/>
        </w:rPr>
        <w:t xml:space="preserve"> </w:t>
      </w:r>
      <w:r w:rsidR="004B676F" w:rsidRPr="009851B4">
        <w:rPr>
          <w:rFonts w:ascii="Times New Roman" w:eastAsiaTheme="majorHAnsi" w:hAnsi="Times New Roman" w:cs="Times New Roman"/>
          <w:sz w:val="24"/>
          <w:szCs w:val="24"/>
        </w:rPr>
        <w:t xml:space="preserve">confirm </w:t>
      </w:r>
      <w:r w:rsidR="004B676F">
        <w:rPr>
          <w:rFonts w:ascii="Times New Roman" w:eastAsiaTheme="majorHAnsi" w:hAnsi="Times New Roman" w:cs="Times New Roman"/>
          <w:sz w:val="24"/>
          <w:szCs w:val="24"/>
        </w:rPr>
        <w:t>the stability of this procedure.</w:t>
      </w:r>
      <w:bookmarkStart w:id="0" w:name="_GoBack"/>
      <w:bookmarkEnd w:id="0"/>
    </w:p>
    <w:sectPr w:rsidR="00937845" w:rsidRPr="009851B4" w:rsidSect="001B7C5E">
      <w:pgSz w:w="11907" w:h="16839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E9EDE" w14:textId="77777777" w:rsidR="007079C3" w:rsidRDefault="007079C3" w:rsidP="00974037">
      <w:pPr>
        <w:spacing w:after="0" w:line="240" w:lineRule="auto"/>
      </w:pPr>
      <w:r>
        <w:separator/>
      </w:r>
    </w:p>
  </w:endnote>
  <w:endnote w:type="continuationSeparator" w:id="0">
    <w:p w14:paraId="24E4FD76" w14:textId="77777777" w:rsidR="007079C3" w:rsidRDefault="007079C3" w:rsidP="00974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함초롬돋움">
    <w:panose1 w:val="020B0504000101010101"/>
    <w:charset w:val="81"/>
    <w:family w:val="modern"/>
    <w:pitch w:val="variable"/>
    <w:sig w:usb0="F70006FF" w:usb1="19DFFFFF" w:usb2="001BFDD7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0AE10" w14:textId="77777777" w:rsidR="007079C3" w:rsidRDefault="007079C3" w:rsidP="00974037">
      <w:pPr>
        <w:spacing w:after="0" w:line="240" w:lineRule="auto"/>
      </w:pPr>
      <w:r>
        <w:separator/>
      </w:r>
    </w:p>
  </w:footnote>
  <w:footnote w:type="continuationSeparator" w:id="0">
    <w:p w14:paraId="09BB3B1E" w14:textId="77777777" w:rsidR="007079C3" w:rsidRDefault="007079C3" w:rsidP="00974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A2CAD"/>
    <w:multiLevelType w:val="hybridMultilevel"/>
    <w:tmpl w:val="1118061C"/>
    <w:lvl w:ilvl="0" w:tplc="DCCCF8C4">
      <w:start w:val="20"/>
      <w:numFmt w:val="bullet"/>
      <w:lvlText w:val=""/>
      <w:lvlJc w:val="left"/>
      <w:pPr>
        <w:ind w:left="7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75F0626"/>
    <w:multiLevelType w:val="hybridMultilevel"/>
    <w:tmpl w:val="90048FAE"/>
    <w:lvl w:ilvl="0" w:tplc="3D2ADC3C">
      <w:numFmt w:val="bullet"/>
      <w:lvlText w:val=""/>
      <w:lvlJc w:val="left"/>
      <w:pPr>
        <w:ind w:left="470" w:hanging="360"/>
      </w:pPr>
      <w:rPr>
        <w:rFonts w:ascii="Wingdings" w:eastAsiaTheme="maj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10" w:hanging="400"/>
      </w:pPr>
      <w:rPr>
        <w:rFonts w:ascii="Wingdings" w:hAnsi="Wingdings" w:hint="default"/>
      </w:rPr>
    </w:lvl>
  </w:abstractNum>
  <w:abstractNum w:abstractNumId="2" w15:restartNumberingAfterBreak="0">
    <w:nsid w:val="39AC45A4"/>
    <w:multiLevelType w:val="hybridMultilevel"/>
    <w:tmpl w:val="7348F3DC"/>
    <w:lvl w:ilvl="0" w:tplc="5AE0B85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F3F68D4"/>
    <w:multiLevelType w:val="hybridMultilevel"/>
    <w:tmpl w:val="6A22291C"/>
    <w:lvl w:ilvl="0" w:tplc="CD747300">
      <w:start w:val="5"/>
      <w:numFmt w:val="bullet"/>
      <w:lvlText w:val=""/>
      <w:lvlJc w:val="left"/>
      <w:pPr>
        <w:ind w:left="440" w:hanging="360"/>
      </w:pPr>
      <w:rPr>
        <w:rFonts w:ascii="Wingdings" w:eastAsiaTheme="majorHAnsi" w:hAnsi="Wingdings" w:cstheme="minorBidi" w:hint="default"/>
        <w:b/>
      </w:rPr>
    </w:lvl>
    <w:lvl w:ilvl="1" w:tplc="04090003" w:tentative="1">
      <w:start w:val="1"/>
      <w:numFmt w:val="bullet"/>
      <w:lvlText w:val=""/>
      <w:lvlJc w:val="left"/>
      <w:pPr>
        <w:ind w:left="8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80" w:hanging="400"/>
      </w:pPr>
      <w:rPr>
        <w:rFonts w:ascii="Wingdings" w:hAnsi="Wingdings" w:hint="default"/>
      </w:rPr>
    </w:lvl>
  </w:abstractNum>
  <w:abstractNum w:abstractNumId="4" w15:restartNumberingAfterBreak="0">
    <w:nsid w:val="59403DD2"/>
    <w:multiLevelType w:val="hybridMultilevel"/>
    <w:tmpl w:val="6764E9C4"/>
    <w:lvl w:ilvl="0" w:tplc="011ABB8C">
      <w:start w:val="1"/>
      <w:numFmt w:val="decimal"/>
      <w:lvlText w:val="%1."/>
      <w:lvlJc w:val="left"/>
      <w:pPr>
        <w:ind w:left="760" w:hanging="360"/>
      </w:pPr>
      <w:rPr>
        <w:rFonts w:asciiTheme="majorHAnsi" w:eastAsiaTheme="majorHAnsi" w:hAnsiTheme="majorHAnsi" w:hint="default"/>
        <w:b/>
        <w:sz w:val="1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UxMjAzMDCwNDC2NLRU0lEKTi0uzszPAykwMqgFAGC1Yt4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ze5tfa24tsxtzexrzjvdtzfzpv0f2xfxrpf&quot;&gt;IPT&lt;record-ids&gt;&lt;item&gt;9&lt;/item&gt;&lt;item&gt;10&lt;/item&gt;&lt;item&gt;11&lt;/item&gt;&lt;/record-ids&gt;&lt;/item&gt;&lt;/Libraries&gt;"/>
  </w:docVars>
  <w:rsids>
    <w:rsidRoot w:val="000D5B9E"/>
    <w:rsid w:val="00000AE8"/>
    <w:rsid w:val="00000D19"/>
    <w:rsid w:val="000020B1"/>
    <w:rsid w:val="00002AC5"/>
    <w:rsid w:val="000037E6"/>
    <w:rsid w:val="00003894"/>
    <w:rsid w:val="00003EE2"/>
    <w:rsid w:val="00004728"/>
    <w:rsid w:val="000054CF"/>
    <w:rsid w:val="0000561A"/>
    <w:rsid w:val="000056CA"/>
    <w:rsid w:val="0000598F"/>
    <w:rsid w:val="00006A9A"/>
    <w:rsid w:val="000106F2"/>
    <w:rsid w:val="00011E3E"/>
    <w:rsid w:val="00012E58"/>
    <w:rsid w:val="00013086"/>
    <w:rsid w:val="00013821"/>
    <w:rsid w:val="000141EB"/>
    <w:rsid w:val="0001529E"/>
    <w:rsid w:val="00015604"/>
    <w:rsid w:val="00016616"/>
    <w:rsid w:val="00016930"/>
    <w:rsid w:val="00016D5C"/>
    <w:rsid w:val="000174A4"/>
    <w:rsid w:val="0002037F"/>
    <w:rsid w:val="00021D94"/>
    <w:rsid w:val="00022AC8"/>
    <w:rsid w:val="00023EB9"/>
    <w:rsid w:val="0002446C"/>
    <w:rsid w:val="000244D8"/>
    <w:rsid w:val="000244F9"/>
    <w:rsid w:val="00024699"/>
    <w:rsid w:val="0002696B"/>
    <w:rsid w:val="00026B8E"/>
    <w:rsid w:val="00026E9F"/>
    <w:rsid w:val="0003182A"/>
    <w:rsid w:val="00031C2E"/>
    <w:rsid w:val="00031E49"/>
    <w:rsid w:val="00031F99"/>
    <w:rsid w:val="00032AA0"/>
    <w:rsid w:val="00032FC3"/>
    <w:rsid w:val="00033470"/>
    <w:rsid w:val="0003359E"/>
    <w:rsid w:val="000335D1"/>
    <w:rsid w:val="00033E0E"/>
    <w:rsid w:val="000346C4"/>
    <w:rsid w:val="00035F50"/>
    <w:rsid w:val="00036B53"/>
    <w:rsid w:val="00037B5F"/>
    <w:rsid w:val="00040609"/>
    <w:rsid w:val="0004085C"/>
    <w:rsid w:val="000419A2"/>
    <w:rsid w:val="0004365C"/>
    <w:rsid w:val="000439E2"/>
    <w:rsid w:val="00044456"/>
    <w:rsid w:val="00044772"/>
    <w:rsid w:val="00046902"/>
    <w:rsid w:val="000476A2"/>
    <w:rsid w:val="00047F55"/>
    <w:rsid w:val="000500C1"/>
    <w:rsid w:val="0005046D"/>
    <w:rsid w:val="000504B5"/>
    <w:rsid w:val="00051264"/>
    <w:rsid w:val="00052984"/>
    <w:rsid w:val="000529A8"/>
    <w:rsid w:val="00055D4A"/>
    <w:rsid w:val="00060BD6"/>
    <w:rsid w:val="000613A6"/>
    <w:rsid w:val="00062981"/>
    <w:rsid w:val="00062B5B"/>
    <w:rsid w:val="000644CE"/>
    <w:rsid w:val="00065818"/>
    <w:rsid w:val="000666BD"/>
    <w:rsid w:val="00066B46"/>
    <w:rsid w:val="00066D9E"/>
    <w:rsid w:val="0007035A"/>
    <w:rsid w:val="0007206F"/>
    <w:rsid w:val="000736C7"/>
    <w:rsid w:val="00074D81"/>
    <w:rsid w:val="0007652C"/>
    <w:rsid w:val="000768BD"/>
    <w:rsid w:val="00076C21"/>
    <w:rsid w:val="00080FE4"/>
    <w:rsid w:val="000813C3"/>
    <w:rsid w:val="00082C3D"/>
    <w:rsid w:val="00084906"/>
    <w:rsid w:val="00086EE3"/>
    <w:rsid w:val="00087353"/>
    <w:rsid w:val="00087AEA"/>
    <w:rsid w:val="00087B10"/>
    <w:rsid w:val="00090197"/>
    <w:rsid w:val="00090CDA"/>
    <w:rsid w:val="00090DC0"/>
    <w:rsid w:val="00090F78"/>
    <w:rsid w:val="00091AE2"/>
    <w:rsid w:val="00092806"/>
    <w:rsid w:val="00093F3D"/>
    <w:rsid w:val="00095065"/>
    <w:rsid w:val="00095A78"/>
    <w:rsid w:val="00096E64"/>
    <w:rsid w:val="00096F6A"/>
    <w:rsid w:val="000978BB"/>
    <w:rsid w:val="000A20DB"/>
    <w:rsid w:val="000A3204"/>
    <w:rsid w:val="000A3A7B"/>
    <w:rsid w:val="000A3B35"/>
    <w:rsid w:val="000A42AB"/>
    <w:rsid w:val="000A42E4"/>
    <w:rsid w:val="000A6327"/>
    <w:rsid w:val="000A6A22"/>
    <w:rsid w:val="000B0203"/>
    <w:rsid w:val="000B1217"/>
    <w:rsid w:val="000B2A4F"/>
    <w:rsid w:val="000B3664"/>
    <w:rsid w:val="000B3B1D"/>
    <w:rsid w:val="000B400C"/>
    <w:rsid w:val="000B4A4D"/>
    <w:rsid w:val="000B4C24"/>
    <w:rsid w:val="000B4CC8"/>
    <w:rsid w:val="000B5B48"/>
    <w:rsid w:val="000B5B4A"/>
    <w:rsid w:val="000B60F9"/>
    <w:rsid w:val="000B67C0"/>
    <w:rsid w:val="000B75CE"/>
    <w:rsid w:val="000B7D9B"/>
    <w:rsid w:val="000B7FC5"/>
    <w:rsid w:val="000C0891"/>
    <w:rsid w:val="000C11B2"/>
    <w:rsid w:val="000C1643"/>
    <w:rsid w:val="000C242C"/>
    <w:rsid w:val="000C3EB5"/>
    <w:rsid w:val="000C4837"/>
    <w:rsid w:val="000C4DFA"/>
    <w:rsid w:val="000C5197"/>
    <w:rsid w:val="000C5548"/>
    <w:rsid w:val="000C56D0"/>
    <w:rsid w:val="000C5C6F"/>
    <w:rsid w:val="000C74A5"/>
    <w:rsid w:val="000C7A96"/>
    <w:rsid w:val="000D3969"/>
    <w:rsid w:val="000D3B64"/>
    <w:rsid w:val="000D3F25"/>
    <w:rsid w:val="000D3F3E"/>
    <w:rsid w:val="000D50C7"/>
    <w:rsid w:val="000D52B9"/>
    <w:rsid w:val="000D5B9E"/>
    <w:rsid w:val="000D66D4"/>
    <w:rsid w:val="000D6E18"/>
    <w:rsid w:val="000D7CAB"/>
    <w:rsid w:val="000D7DCC"/>
    <w:rsid w:val="000E060D"/>
    <w:rsid w:val="000E074B"/>
    <w:rsid w:val="000E0ED2"/>
    <w:rsid w:val="000E196B"/>
    <w:rsid w:val="000E1D5F"/>
    <w:rsid w:val="000E1DD7"/>
    <w:rsid w:val="000E20B2"/>
    <w:rsid w:val="000E2521"/>
    <w:rsid w:val="000E2DBE"/>
    <w:rsid w:val="000E416E"/>
    <w:rsid w:val="000E42E0"/>
    <w:rsid w:val="000E55AB"/>
    <w:rsid w:val="000E5A6D"/>
    <w:rsid w:val="000E6BD6"/>
    <w:rsid w:val="000F101F"/>
    <w:rsid w:val="000F2B97"/>
    <w:rsid w:val="000F2E9F"/>
    <w:rsid w:val="000F3115"/>
    <w:rsid w:val="000F34A1"/>
    <w:rsid w:val="000F3825"/>
    <w:rsid w:val="000F3930"/>
    <w:rsid w:val="000F3CF7"/>
    <w:rsid w:val="000F69D5"/>
    <w:rsid w:val="00101273"/>
    <w:rsid w:val="00101782"/>
    <w:rsid w:val="00102954"/>
    <w:rsid w:val="00102C08"/>
    <w:rsid w:val="00104488"/>
    <w:rsid w:val="00105E96"/>
    <w:rsid w:val="00106EEF"/>
    <w:rsid w:val="00107159"/>
    <w:rsid w:val="001108F5"/>
    <w:rsid w:val="00110FFB"/>
    <w:rsid w:val="001118BD"/>
    <w:rsid w:val="001128FB"/>
    <w:rsid w:val="00113603"/>
    <w:rsid w:val="00114415"/>
    <w:rsid w:val="001153CA"/>
    <w:rsid w:val="00116033"/>
    <w:rsid w:val="001164D2"/>
    <w:rsid w:val="00116FE2"/>
    <w:rsid w:val="001176BF"/>
    <w:rsid w:val="00117FD0"/>
    <w:rsid w:val="001207D2"/>
    <w:rsid w:val="00120AA0"/>
    <w:rsid w:val="00120B21"/>
    <w:rsid w:val="00121D39"/>
    <w:rsid w:val="0012250E"/>
    <w:rsid w:val="00122A3B"/>
    <w:rsid w:val="00122A4F"/>
    <w:rsid w:val="00122AF8"/>
    <w:rsid w:val="0012338E"/>
    <w:rsid w:val="001244D5"/>
    <w:rsid w:val="00124BA8"/>
    <w:rsid w:val="00124C12"/>
    <w:rsid w:val="00125E14"/>
    <w:rsid w:val="00126A8B"/>
    <w:rsid w:val="0012735E"/>
    <w:rsid w:val="00130E41"/>
    <w:rsid w:val="00131F73"/>
    <w:rsid w:val="00132918"/>
    <w:rsid w:val="00132FCB"/>
    <w:rsid w:val="001334C0"/>
    <w:rsid w:val="00133D94"/>
    <w:rsid w:val="00133FD0"/>
    <w:rsid w:val="00134368"/>
    <w:rsid w:val="00134936"/>
    <w:rsid w:val="001349DB"/>
    <w:rsid w:val="00135072"/>
    <w:rsid w:val="00135779"/>
    <w:rsid w:val="00136251"/>
    <w:rsid w:val="00137E75"/>
    <w:rsid w:val="00140863"/>
    <w:rsid w:val="001428F4"/>
    <w:rsid w:val="00142A2F"/>
    <w:rsid w:val="00142BDC"/>
    <w:rsid w:val="00142DED"/>
    <w:rsid w:val="00142E21"/>
    <w:rsid w:val="001430B5"/>
    <w:rsid w:val="0014324C"/>
    <w:rsid w:val="00143CEE"/>
    <w:rsid w:val="001447AA"/>
    <w:rsid w:val="00144D19"/>
    <w:rsid w:val="00144D2C"/>
    <w:rsid w:val="00145167"/>
    <w:rsid w:val="00145512"/>
    <w:rsid w:val="001500FA"/>
    <w:rsid w:val="0015099E"/>
    <w:rsid w:val="00150F90"/>
    <w:rsid w:val="00151622"/>
    <w:rsid w:val="00152950"/>
    <w:rsid w:val="00152FD2"/>
    <w:rsid w:val="00153206"/>
    <w:rsid w:val="00153268"/>
    <w:rsid w:val="001532FF"/>
    <w:rsid w:val="00153E3C"/>
    <w:rsid w:val="0015409F"/>
    <w:rsid w:val="00154B9D"/>
    <w:rsid w:val="00155907"/>
    <w:rsid w:val="00155980"/>
    <w:rsid w:val="00155C6D"/>
    <w:rsid w:val="00155ED8"/>
    <w:rsid w:val="00157726"/>
    <w:rsid w:val="00161BCA"/>
    <w:rsid w:val="001621D3"/>
    <w:rsid w:val="001624EE"/>
    <w:rsid w:val="0016279F"/>
    <w:rsid w:val="00164367"/>
    <w:rsid w:val="001648BF"/>
    <w:rsid w:val="00165A11"/>
    <w:rsid w:val="00165B7E"/>
    <w:rsid w:val="00165DD7"/>
    <w:rsid w:val="00166FB6"/>
    <w:rsid w:val="00167080"/>
    <w:rsid w:val="00167871"/>
    <w:rsid w:val="0017007B"/>
    <w:rsid w:val="00170106"/>
    <w:rsid w:val="00170406"/>
    <w:rsid w:val="00170694"/>
    <w:rsid w:val="00171735"/>
    <w:rsid w:val="001721DB"/>
    <w:rsid w:val="00172B22"/>
    <w:rsid w:val="00173D3E"/>
    <w:rsid w:val="00173F71"/>
    <w:rsid w:val="00174AE6"/>
    <w:rsid w:val="00175C24"/>
    <w:rsid w:val="001766AD"/>
    <w:rsid w:val="00176D75"/>
    <w:rsid w:val="001775BE"/>
    <w:rsid w:val="00177841"/>
    <w:rsid w:val="00177B30"/>
    <w:rsid w:val="00177BC4"/>
    <w:rsid w:val="0018112E"/>
    <w:rsid w:val="001813AC"/>
    <w:rsid w:val="001831F2"/>
    <w:rsid w:val="00183583"/>
    <w:rsid w:val="00184EEF"/>
    <w:rsid w:val="00185422"/>
    <w:rsid w:val="001863B0"/>
    <w:rsid w:val="00186BA4"/>
    <w:rsid w:val="00186D55"/>
    <w:rsid w:val="001917B0"/>
    <w:rsid w:val="001922BA"/>
    <w:rsid w:val="0019271C"/>
    <w:rsid w:val="00193155"/>
    <w:rsid w:val="00193510"/>
    <w:rsid w:val="00193F44"/>
    <w:rsid w:val="00193F62"/>
    <w:rsid w:val="00194A3D"/>
    <w:rsid w:val="00194EE2"/>
    <w:rsid w:val="00195897"/>
    <w:rsid w:val="00196A23"/>
    <w:rsid w:val="00196A33"/>
    <w:rsid w:val="001971E6"/>
    <w:rsid w:val="001977D2"/>
    <w:rsid w:val="001978AF"/>
    <w:rsid w:val="001979F5"/>
    <w:rsid w:val="00197AC0"/>
    <w:rsid w:val="00197B78"/>
    <w:rsid w:val="001A0A14"/>
    <w:rsid w:val="001A1A66"/>
    <w:rsid w:val="001A226D"/>
    <w:rsid w:val="001A258C"/>
    <w:rsid w:val="001A2C94"/>
    <w:rsid w:val="001A4FF4"/>
    <w:rsid w:val="001A553E"/>
    <w:rsid w:val="001A665C"/>
    <w:rsid w:val="001A697E"/>
    <w:rsid w:val="001A6D29"/>
    <w:rsid w:val="001A703D"/>
    <w:rsid w:val="001B0A61"/>
    <w:rsid w:val="001B0DFD"/>
    <w:rsid w:val="001B1233"/>
    <w:rsid w:val="001B2B96"/>
    <w:rsid w:val="001B3874"/>
    <w:rsid w:val="001B46B8"/>
    <w:rsid w:val="001B4B4C"/>
    <w:rsid w:val="001B5056"/>
    <w:rsid w:val="001B5130"/>
    <w:rsid w:val="001B6DB9"/>
    <w:rsid w:val="001B76E3"/>
    <w:rsid w:val="001B7C5E"/>
    <w:rsid w:val="001B7D91"/>
    <w:rsid w:val="001C10B4"/>
    <w:rsid w:val="001C1282"/>
    <w:rsid w:val="001C1379"/>
    <w:rsid w:val="001C1CCE"/>
    <w:rsid w:val="001C2204"/>
    <w:rsid w:val="001C30D8"/>
    <w:rsid w:val="001C52B5"/>
    <w:rsid w:val="001C5D80"/>
    <w:rsid w:val="001C7B66"/>
    <w:rsid w:val="001C7B71"/>
    <w:rsid w:val="001D038D"/>
    <w:rsid w:val="001D0719"/>
    <w:rsid w:val="001D099E"/>
    <w:rsid w:val="001D180C"/>
    <w:rsid w:val="001D1914"/>
    <w:rsid w:val="001D19D3"/>
    <w:rsid w:val="001D1C1E"/>
    <w:rsid w:val="001D2C03"/>
    <w:rsid w:val="001D315A"/>
    <w:rsid w:val="001D475D"/>
    <w:rsid w:val="001D4A4A"/>
    <w:rsid w:val="001E10A7"/>
    <w:rsid w:val="001E1838"/>
    <w:rsid w:val="001E2200"/>
    <w:rsid w:val="001E2809"/>
    <w:rsid w:val="001E386D"/>
    <w:rsid w:val="001E5C6E"/>
    <w:rsid w:val="001E7589"/>
    <w:rsid w:val="001E776B"/>
    <w:rsid w:val="001E77A7"/>
    <w:rsid w:val="001F0F3D"/>
    <w:rsid w:val="001F1AA5"/>
    <w:rsid w:val="001F1F8B"/>
    <w:rsid w:val="001F21E7"/>
    <w:rsid w:val="001F2C3D"/>
    <w:rsid w:val="001F2DBE"/>
    <w:rsid w:val="001F3380"/>
    <w:rsid w:val="001F3DF1"/>
    <w:rsid w:val="001F4086"/>
    <w:rsid w:val="001F4A61"/>
    <w:rsid w:val="001F5394"/>
    <w:rsid w:val="001F5809"/>
    <w:rsid w:val="001F5E67"/>
    <w:rsid w:val="001F65CB"/>
    <w:rsid w:val="001F6A47"/>
    <w:rsid w:val="001F6DD8"/>
    <w:rsid w:val="001F6E22"/>
    <w:rsid w:val="001F74E9"/>
    <w:rsid w:val="001F7633"/>
    <w:rsid w:val="001F7C23"/>
    <w:rsid w:val="00200046"/>
    <w:rsid w:val="00200998"/>
    <w:rsid w:val="002015C3"/>
    <w:rsid w:val="00202D8F"/>
    <w:rsid w:val="0020376D"/>
    <w:rsid w:val="002039FE"/>
    <w:rsid w:val="00203C16"/>
    <w:rsid w:val="0020428D"/>
    <w:rsid w:val="00204AE8"/>
    <w:rsid w:val="00206F54"/>
    <w:rsid w:val="00207EB2"/>
    <w:rsid w:val="00210894"/>
    <w:rsid w:val="00211029"/>
    <w:rsid w:val="00211ED7"/>
    <w:rsid w:val="002123F1"/>
    <w:rsid w:val="00212D70"/>
    <w:rsid w:val="002137AE"/>
    <w:rsid w:val="0021381D"/>
    <w:rsid w:val="00215721"/>
    <w:rsid w:val="002159D8"/>
    <w:rsid w:val="00215B9B"/>
    <w:rsid w:val="0021620B"/>
    <w:rsid w:val="002162EB"/>
    <w:rsid w:val="002164E9"/>
    <w:rsid w:val="00216B13"/>
    <w:rsid w:val="00217D53"/>
    <w:rsid w:val="0022046A"/>
    <w:rsid w:val="00220806"/>
    <w:rsid w:val="002220A5"/>
    <w:rsid w:val="002222C0"/>
    <w:rsid w:val="00223FE8"/>
    <w:rsid w:val="00224110"/>
    <w:rsid w:val="002248E4"/>
    <w:rsid w:val="00224A9B"/>
    <w:rsid w:val="00225311"/>
    <w:rsid w:val="00225716"/>
    <w:rsid w:val="002263C5"/>
    <w:rsid w:val="002266E3"/>
    <w:rsid w:val="002269F0"/>
    <w:rsid w:val="00226E1C"/>
    <w:rsid w:val="00226E97"/>
    <w:rsid w:val="0022724B"/>
    <w:rsid w:val="0023008F"/>
    <w:rsid w:val="002319BD"/>
    <w:rsid w:val="002329F8"/>
    <w:rsid w:val="00234FD7"/>
    <w:rsid w:val="002351BA"/>
    <w:rsid w:val="002352F6"/>
    <w:rsid w:val="002358A1"/>
    <w:rsid w:val="00235E48"/>
    <w:rsid w:val="00241060"/>
    <w:rsid w:val="00241E50"/>
    <w:rsid w:val="002428EE"/>
    <w:rsid w:val="002433D7"/>
    <w:rsid w:val="00243D8F"/>
    <w:rsid w:val="00243F63"/>
    <w:rsid w:val="00244E8B"/>
    <w:rsid w:val="00245BB4"/>
    <w:rsid w:val="0024690B"/>
    <w:rsid w:val="00247FD6"/>
    <w:rsid w:val="00250459"/>
    <w:rsid w:val="00251613"/>
    <w:rsid w:val="002520DF"/>
    <w:rsid w:val="00252611"/>
    <w:rsid w:val="002529B7"/>
    <w:rsid w:val="00252AC3"/>
    <w:rsid w:val="002533F2"/>
    <w:rsid w:val="002547A5"/>
    <w:rsid w:val="00254863"/>
    <w:rsid w:val="00254D1C"/>
    <w:rsid w:val="00254FED"/>
    <w:rsid w:val="002554AA"/>
    <w:rsid w:val="00256B88"/>
    <w:rsid w:val="00256CA1"/>
    <w:rsid w:val="00257955"/>
    <w:rsid w:val="00257EE6"/>
    <w:rsid w:val="00260F5B"/>
    <w:rsid w:val="002610E4"/>
    <w:rsid w:val="00262733"/>
    <w:rsid w:val="002633D5"/>
    <w:rsid w:val="00264F7D"/>
    <w:rsid w:val="00265032"/>
    <w:rsid w:val="0026529F"/>
    <w:rsid w:val="00265AFF"/>
    <w:rsid w:val="00266620"/>
    <w:rsid w:val="0026708A"/>
    <w:rsid w:val="00267946"/>
    <w:rsid w:val="00270566"/>
    <w:rsid w:val="002709C7"/>
    <w:rsid w:val="00271145"/>
    <w:rsid w:val="00272393"/>
    <w:rsid w:val="002724D4"/>
    <w:rsid w:val="00272999"/>
    <w:rsid w:val="00273835"/>
    <w:rsid w:val="00273E71"/>
    <w:rsid w:val="002742D9"/>
    <w:rsid w:val="002748BA"/>
    <w:rsid w:val="002755B2"/>
    <w:rsid w:val="00277534"/>
    <w:rsid w:val="00280CBE"/>
    <w:rsid w:val="00280F5C"/>
    <w:rsid w:val="00282C65"/>
    <w:rsid w:val="0028326B"/>
    <w:rsid w:val="002834BB"/>
    <w:rsid w:val="00283744"/>
    <w:rsid w:val="00283F33"/>
    <w:rsid w:val="002846D4"/>
    <w:rsid w:val="00284F64"/>
    <w:rsid w:val="002859D3"/>
    <w:rsid w:val="00287639"/>
    <w:rsid w:val="00287D93"/>
    <w:rsid w:val="002918E1"/>
    <w:rsid w:val="00292592"/>
    <w:rsid w:val="002945C0"/>
    <w:rsid w:val="002945C4"/>
    <w:rsid w:val="00295AC0"/>
    <w:rsid w:val="00295CD8"/>
    <w:rsid w:val="00295D8F"/>
    <w:rsid w:val="002964E6"/>
    <w:rsid w:val="0029690D"/>
    <w:rsid w:val="00296C76"/>
    <w:rsid w:val="00297493"/>
    <w:rsid w:val="002A03C9"/>
    <w:rsid w:val="002A0E06"/>
    <w:rsid w:val="002A0EEF"/>
    <w:rsid w:val="002A26B8"/>
    <w:rsid w:val="002A2DA4"/>
    <w:rsid w:val="002A6240"/>
    <w:rsid w:val="002A6A2A"/>
    <w:rsid w:val="002A7E09"/>
    <w:rsid w:val="002B2043"/>
    <w:rsid w:val="002B2E4B"/>
    <w:rsid w:val="002B51FC"/>
    <w:rsid w:val="002B53CD"/>
    <w:rsid w:val="002B675E"/>
    <w:rsid w:val="002B6D3A"/>
    <w:rsid w:val="002B7EAA"/>
    <w:rsid w:val="002C0C43"/>
    <w:rsid w:val="002C15BA"/>
    <w:rsid w:val="002C2AB6"/>
    <w:rsid w:val="002C35C1"/>
    <w:rsid w:val="002C3B4D"/>
    <w:rsid w:val="002C48F9"/>
    <w:rsid w:val="002C4AF6"/>
    <w:rsid w:val="002C58A6"/>
    <w:rsid w:val="002C5A62"/>
    <w:rsid w:val="002C5A6D"/>
    <w:rsid w:val="002C60D3"/>
    <w:rsid w:val="002C6AD0"/>
    <w:rsid w:val="002C7425"/>
    <w:rsid w:val="002C7DE2"/>
    <w:rsid w:val="002D0917"/>
    <w:rsid w:val="002D1B68"/>
    <w:rsid w:val="002D335D"/>
    <w:rsid w:val="002D3FFC"/>
    <w:rsid w:val="002D458F"/>
    <w:rsid w:val="002D58DF"/>
    <w:rsid w:val="002D58F7"/>
    <w:rsid w:val="002D5A59"/>
    <w:rsid w:val="002D6D8F"/>
    <w:rsid w:val="002D7250"/>
    <w:rsid w:val="002E036D"/>
    <w:rsid w:val="002E1BD4"/>
    <w:rsid w:val="002E394F"/>
    <w:rsid w:val="002E4297"/>
    <w:rsid w:val="002E4354"/>
    <w:rsid w:val="002E4A93"/>
    <w:rsid w:val="002E5C00"/>
    <w:rsid w:val="002E6212"/>
    <w:rsid w:val="002E71AD"/>
    <w:rsid w:val="002F0197"/>
    <w:rsid w:val="002F0481"/>
    <w:rsid w:val="002F0924"/>
    <w:rsid w:val="002F14AD"/>
    <w:rsid w:val="002F2ACF"/>
    <w:rsid w:val="002F417C"/>
    <w:rsid w:val="002F4754"/>
    <w:rsid w:val="002F47F7"/>
    <w:rsid w:val="002F4D65"/>
    <w:rsid w:val="002F52D0"/>
    <w:rsid w:val="002F5F80"/>
    <w:rsid w:val="002F617A"/>
    <w:rsid w:val="002F661C"/>
    <w:rsid w:val="002F701B"/>
    <w:rsid w:val="002F70DD"/>
    <w:rsid w:val="002F74C3"/>
    <w:rsid w:val="002F7D1D"/>
    <w:rsid w:val="0030258A"/>
    <w:rsid w:val="00304282"/>
    <w:rsid w:val="00305776"/>
    <w:rsid w:val="0030620D"/>
    <w:rsid w:val="00307555"/>
    <w:rsid w:val="00307766"/>
    <w:rsid w:val="00307993"/>
    <w:rsid w:val="003123BA"/>
    <w:rsid w:val="003130D1"/>
    <w:rsid w:val="003136DA"/>
    <w:rsid w:val="0031408A"/>
    <w:rsid w:val="00314C07"/>
    <w:rsid w:val="00315A05"/>
    <w:rsid w:val="00316150"/>
    <w:rsid w:val="00316567"/>
    <w:rsid w:val="0031683E"/>
    <w:rsid w:val="00316C5F"/>
    <w:rsid w:val="0031761E"/>
    <w:rsid w:val="003233B1"/>
    <w:rsid w:val="003242D6"/>
    <w:rsid w:val="00324EDB"/>
    <w:rsid w:val="00325064"/>
    <w:rsid w:val="003272FF"/>
    <w:rsid w:val="003304A8"/>
    <w:rsid w:val="00330CE1"/>
    <w:rsid w:val="00332109"/>
    <w:rsid w:val="00332239"/>
    <w:rsid w:val="00332458"/>
    <w:rsid w:val="0033280B"/>
    <w:rsid w:val="00332ABF"/>
    <w:rsid w:val="00332F70"/>
    <w:rsid w:val="00333B6E"/>
    <w:rsid w:val="003347AF"/>
    <w:rsid w:val="003349D4"/>
    <w:rsid w:val="00334BAD"/>
    <w:rsid w:val="0033642E"/>
    <w:rsid w:val="0033654F"/>
    <w:rsid w:val="00336558"/>
    <w:rsid w:val="00336AB9"/>
    <w:rsid w:val="00340207"/>
    <w:rsid w:val="00341F5A"/>
    <w:rsid w:val="00342C12"/>
    <w:rsid w:val="0034308D"/>
    <w:rsid w:val="0034321E"/>
    <w:rsid w:val="00345A9B"/>
    <w:rsid w:val="003460FB"/>
    <w:rsid w:val="003464C5"/>
    <w:rsid w:val="00346EEB"/>
    <w:rsid w:val="00347C7D"/>
    <w:rsid w:val="00347FA2"/>
    <w:rsid w:val="003507F6"/>
    <w:rsid w:val="0035099D"/>
    <w:rsid w:val="00350D36"/>
    <w:rsid w:val="003520B4"/>
    <w:rsid w:val="00352F4C"/>
    <w:rsid w:val="003532B7"/>
    <w:rsid w:val="00354201"/>
    <w:rsid w:val="00354BDB"/>
    <w:rsid w:val="00354CCE"/>
    <w:rsid w:val="00355038"/>
    <w:rsid w:val="003555E9"/>
    <w:rsid w:val="0035697F"/>
    <w:rsid w:val="003603D6"/>
    <w:rsid w:val="003603E4"/>
    <w:rsid w:val="00360575"/>
    <w:rsid w:val="003606A9"/>
    <w:rsid w:val="00362FE6"/>
    <w:rsid w:val="0036306B"/>
    <w:rsid w:val="00363CBC"/>
    <w:rsid w:val="003674D2"/>
    <w:rsid w:val="003676A0"/>
    <w:rsid w:val="00367DF0"/>
    <w:rsid w:val="00370422"/>
    <w:rsid w:val="00370454"/>
    <w:rsid w:val="00370F5E"/>
    <w:rsid w:val="00371C78"/>
    <w:rsid w:val="003728AB"/>
    <w:rsid w:val="003728DF"/>
    <w:rsid w:val="003747CB"/>
    <w:rsid w:val="00374F1B"/>
    <w:rsid w:val="00375231"/>
    <w:rsid w:val="0037607C"/>
    <w:rsid w:val="00377506"/>
    <w:rsid w:val="00377A78"/>
    <w:rsid w:val="00380144"/>
    <w:rsid w:val="00380212"/>
    <w:rsid w:val="00380AAA"/>
    <w:rsid w:val="0038392B"/>
    <w:rsid w:val="00383A2D"/>
    <w:rsid w:val="003840DD"/>
    <w:rsid w:val="00384BC8"/>
    <w:rsid w:val="00385606"/>
    <w:rsid w:val="00385784"/>
    <w:rsid w:val="00386891"/>
    <w:rsid w:val="003869ED"/>
    <w:rsid w:val="00387599"/>
    <w:rsid w:val="00390269"/>
    <w:rsid w:val="00390E25"/>
    <w:rsid w:val="0039186C"/>
    <w:rsid w:val="00391D32"/>
    <w:rsid w:val="00392090"/>
    <w:rsid w:val="00392303"/>
    <w:rsid w:val="00392531"/>
    <w:rsid w:val="0039363D"/>
    <w:rsid w:val="00393AE1"/>
    <w:rsid w:val="003976BC"/>
    <w:rsid w:val="00397F19"/>
    <w:rsid w:val="003A00C0"/>
    <w:rsid w:val="003A04AB"/>
    <w:rsid w:val="003A1BD3"/>
    <w:rsid w:val="003A54B9"/>
    <w:rsid w:val="003A5CCF"/>
    <w:rsid w:val="003A6B06"/>
    <w:rsid w:val="003B004B"/>
    <w:rsid w:val="003B115F"/>
    <w:rsid w:val="003B17F4"/>
    <w:rsid w:val="003B2B2A"/>
    <w:rsid w:val="003B33BB"/>
    <w:rsid w:val="003B35A2"/>
    <w:rsid w:val="003B4E95"/>
    <w:rsid w:val="003B4EBA"/>
    <w:rsid w:val="003B4FCC"/>
    <w:rsid w:val="003B54F8"/>
    <w:rsid w:val="003B550F"/>
    <w:rsid w:val="003B59B1"/>
    <w:rsid w:val="003B6715"/>
    <w:rsid w:val="003B6729"/>
    <w:rsid w:val="003B6874"/>
    <w:rsid w:val="003B70E8"/>
    <w:rsid w:val="003B71EF"/>
    <w:rsid w:val="003C093E"/>
    <w:rsid w:val="003C0DB3"/>
    <w:rsid w:val="003C3E3C"/>
    <w:rsid w:val="003C3EA3"/>
    <w:rsid w:val="003C459C"/>
    <w:rsid w:val="003C4FB3"/>
    <w:rsid w:val="003C50DF"/>
    <w:rsid w:val="003C5364"/>
    <w:rsid w:val="003C672D"/>
    <w:rsid w:val="003C6C71"/>
    <w:rsid w:val="003C7317"/>
    <w:rsid w:val="003C7866"/>
    <w:rsid w:val="003C78EC"/>
    <w:rsid w:val="003D084A"/>
    <w:rsid w:val="003D10E7"/>
    <w:rsid w:val="003D22E5"/>
    <w:rsid w:val="003D26D5"/>
    <w:rsid w:val="003D4417"/>
    <w:rsid w:val="003D4C8B"/>
    <w:rsid w:val="003D5DCA"/>
    <w:rsid w:val="003D72A7"/>
    <w:rsid w:val="003D7330"/>
    <w:rsid w:val="003D7595"/>
    <w:rsid w:val="003E0B66"/>
    <w:rsid w:val="003E0E0A"/>
    <w:rsid w:val="003E13AD"/>
    <w:rsid w:val="003E2556"/>
    <w:rsid w:val="003E38C2"/>
    <w:rsid w:val="003E4A88"/>
    <w:rsid w:val="003E5D67"/>
    <w:rsid w:val="003E773C"/>
    <w:rsid w:val="003F04F9"/>
    <w:rsid w:val="003F0614"/>
    <w:rsid w:val="003F15C9"/>
    <w:rsid w:val="003F1704"/>
    <w:rsid w:val="003F2146"/>
    <w:rsid w:val="003F39A3"/>
    <w:rsid w:val="003F3BFC"/>
    <w:rsid w:val="003F5DBC"/>
    <w:rsid w:val="003F5FCF"/>
    <w:rsid w:val="003F6AF5"/>
    <w:rsid w:val="003F7070"/>
    <w:rsid w:val="003F7310"/>
    <w:rsid w:val="003F782E"/>
    <w:rsid w:val="003F789A"/>
    <w:rsid w:val="00400A24"/>
    <w:rsid w:val="004026C4"/>
    <w:rsid w:val="00402B56"/>
    <w:rsid w:val="00403610"/>
    <w:rsid w:val="0040499E"/>
    <w:rsid w:val="00405699"/>
    <w:rsid w:val="004063D1"/>
    <w:rsid w:val="00406F9F"/>
    <w:rsid w:val="0040786E"/>
    <w:rsid w:val="00407FE9"/>
    <w:rsid w:val="00410024"/>
    <w:rsid w:val="004115E0"/>
    <w:rsid w:val="0041182F"/>
    <w:rsid w:val="00411A28"/>
    <w:rsid w:val="00411CAC"/>
    <w:rsid w:val="00412531"/>
    <w:rsid w:val="00412E16"/>
    <w:rsid w:val="00413635"/>
    <w:rsid w:val="00414D33"/>
    <w:rsid w:val="004156C8"/>
    <w:rsid w:val="00415A3F"/>
    <w:rsid w:val="00416997"/>
    <w:rsid w:val="00416BC9"/>
    <w:rsid w:val="00416F00"/>
    <w:rsid w:val="00420A12"/>
    <w:rsid w:val="00421FC4"/>
    <w:rsid w:val="00422314"/>
    <w:rsid w:val="004223AA"/>
    <w:rsid w:val="00423F4F"/>
    <w:rsid w:val="004250A4"/>
    <w:rsid w:val="00425B6F"/>
    <w:rsid w:val="00425F53"/>
    <w:rsid w:val="00426193"/>
    <w:rsid w:val="0042640F"/>
    <w:rsid w:val="0042641F"/>
    <w:rsid w:val="004275A6"/>
    <w:rsid w:val="00431BD9"/>
    <w:rsid w:val="004331E8"/>
    <w:rsid w:val="0043322E"/>
    <w:rsid w:val="00433A3E"/>
    <w:rsid w:val="00433AA0"/>
    <w:rsid w:val="00434BE0"/>
    <w:rsid w:val="00435761"/>
    <w:rsid w:val="00435793"/>
    <w:rsid w:val="00436FED"/>
    <w:rsid w:val="0043700D"/>
    <w:rsid w:val="00440166"/>
    <w:rsid w:val="00440585"/>
    <w:rsid w:val="00441A24"/>
    <w:rsid w:val="00441E08"/>
    <w:rsid w:val="004452E8"/>
    <w:rsid w:val="00445EB8"/>
    <w:rsid w:val="00446625"/>
    <w:rsid w:val="00446B5F"/>
    <w:rsid w:val="004477DF"/>
    <w:rsid w:val="00450E25"/>
    <w:rsid w:val="00451E95"/>
    <w:rsid w:val="004520A2"/>
    <w:rsid w:val="004528C2"/>
    <w:rsid w:val="004542FA"/>
    <w:rsid w:val="00454811"/>
    <w:rsid w:val="00454AF0"/>
    <w:rsid w:val="004551F3"/>
    <w:rsid w:val="0045544A"/>
    <w:rsid w:val="0045580C"/>
    <w:rsid w:val="00456CC0"/>
    <w:rsid w:val="004612E8"/>
    <w:rsid w:val="004621DE"/>
    <w:rsid w:val="00462E0A"/>
    <w:rsid w:val="004630C9"/>
    <w:rsid w:val="004637E0"/>
    <w:rsid w:val="00463FDC"/>
    <w:rsid w:val="004644D5"/>
    <w:rsid w:val="00464B60"/>
    <w:rsid w:val="00465728"/>
    <w:rsid w:val="00465F54"/>
    <w:rsid w:val="004663CE"/>
    <w:rsid w:val="004709FA"/>
    <w:rsid w:val="00470F72"/>
    <w:rsid w:val="00472221"/>
    <w:rsid w:val="00472696"/>
    <w:rsid w:val="004730C0"/>
    <w:rsid w:val="0047351D"/>
    <w:rsid w:val="004737C8"/>
    <w:rsid w:val="00473929"/>
    <w:rsid w:val="004747BA"/>
    <w:rsid w:val="00474919"/>
    <w:rsid w:val="004749AF"/>
    <w:rsid w:val="00477439"/>
    <w:rsid w:val="0047795C"/>
    <w:rsid w:val="004779AC"/>
    <w:rsid w:val="00480C2B"/>
    <w:rsid w:val="004810E9"/>
    <w:rsid w:val="00482393"/>
    <w:rsid w:val="00482421"/>
    <w:rsid w:val="0048326E"/>
    <w:rsid w:val="004840BE"/>
    <w:rsid w:val="00484161"/>
    <w:rsid w:val="004842BD"/>
    <w:rsid w:val="0048537F"/>
    <w:rsid w:val="00486FF8"/>
    <w:rsid w:val="0048741A"/>
    <w:rsid w:val="004906FE"/>
    <w:rsid w:val="00491528"/>
    <w:rsid w:val="00491D9F"/>
    <w:rsid w:val="00493C25"/>
    <w:rsid w:val="00494EBA"/>
    <w:rsid w:val="00494F4B"/>
    <w:rsid w:val="004963C8"/>
    <w:rsid w:val="004969EC"/>
    <w:rsid w:val="00496A59"/>
    <w:rsid w:val="00497109"/>
    <w:rsid w:val="004977A2"/>
    <w:rsid w:val="00497F48"/>
    <w:rsid w:val="004A0299"/>
    <w:rsid w:val="004A0D3E"/>
    <w:rsid w:val="004A1796"/>
    <w:rsid w:val="004A1A29"/>
    <w:rsid w:val="004A237D"/>
    <w:rsid w:val="004A3ABA"/>
    <w:rsid w:val="004A433E"/>
    <w:rsid w:val="004A46CC"/>
    <w:rsid w:val="004A4DBA"/>
    <w:rsid w:val="004A65A0"/>
    <w:rsid w:val="004A6867"/>
    <w:rsid w:val="004B0441"/>
    <w:rsid w:val="004B1F62"/>
    <w:rsid w:val="004B676F"/>
    <w:rsid w:val="004B6EC0"/>
    <w:rsid w:val="004C00F5"/>
    <w:rsid w:val="004C01D8"/>
    <w:rsid w:val="004C06E3"/>
    <w:rsid w:val="004C0E79"/>
    <w:rsid w:val="004C1A97"/>
    <w:rsid w:val="004C1BEB"/>
    <w:rsid w:val="004C1FF0"/>
    <w:rsid w:val="004C3364"/>
    <w:rsid w:val="004C3786"/>
    <w:rsid w:val="004C3C2E"/>
    <w:rsid w:val="004C4BA8"/>
    <w:rsid w:val="004C6698"/>
    <w:rsid w:val="004C76AD"/>
    <w:rsid w:val="004C7822"/>
    <w:rsid w:val="004D1DE2"/>
    <w:rsid w:val="004D24E8"/>
    <w:rsid w:val="004D35E5"/>
    <w:rsid w:val="004D365B"/>
    <w:rsid w:val="004D39D8"/>
    <w:rsid w:val="004D3B0F"/>
    <w:rsid w:val="004D3D22"/>
    <w:rsid w:val="004D55AD"/>
    <w:rsid w:val="004D5844"/>
    <w:rsid w:val="004D6BB7"/>
    <w:rsid w:val="004D7A6F"/>
    <w:rsid w:val="004D7D67"/>
    <w:rsid w:val="004E0AB9"/>
    <w:rsid w:val="004E1864"/>
    <w:rsid w:val="004E1EDB"/>
    <w:rsid w:val="004E2EFE"/>
    <w:rsid w:val="004E2F96"/>
    <w:rsid w:val="004E4D7C"/>
    <w:rsid w:val="004E5305"/>
    <w:rsid w:val="004E53F4"/>
    <w:rsid w:val="004E6DBF"/>
    <w:rsid w:val="004E7089"/>
    <w:rsid w:val="004E71AD"/>
    <w:rsid w:val="004F0311"/>
    <w:rsid w:val="004F03FB"/>
    <w:rsid w:val="004F0D4D"/>
    <w:rsid w:val="004F10C1"/>
    <w:rsid w:val="004F1987"/>
    <w:rsid w:val="004F3025"/>
    <w:rsid w:val="004F3124"/>
    <w:rsid w:val="004F5059"/>
    <w:rsid w:val="004F5426"/>
    <w:rsid w:val="004F6009"/>
    <w:rsid w:val="004F607C"/>
    <w:rsid w:val="004F63B1"/>
    <w:rsid w:val="0050016F"/>
    <w:rsid w:val="005006FA"/>
    <w:rsid w:val="00500D95"/>
    <w:rsid w:val="00501303"/>
    <w:rsid w:val="005015DD"/>
    <w:rsid w:val="005016C3"/>
    <w:rsid w:val="005017C1"/>
    <w:rsid w:val="005022FE"/>
    <w:rsid w:val="00503CD7"/>
    <w:rsid w:val="00503E08"/>
    <w:rsid w:val="00504331"/>
    <w:rsid w:val="00504FCA"/>
    <w:rsid w:val="005057E8"/>
    <w:rsid w:val="00506074"/>
    <w:rsid w:val="00506A3D"/>
    <w:rsid w:val="00506BD2"/>
    <w:rsid w:val="00507263"/>
    <w:rsid w:val="00507E23"/>
    <w:rsid w:val="005102AE"/>
    <w:rsid w:val="00510464"/>
    <w:rsid w:val="005119F7"/>
    <w:rsid w:val="00511B6D"/>
    <w:rsid w:val="00511BB8"/>
    <w:rsid w:val="00511BEE"/>
    <w:rsid w:val="005121E0"/>
    <w:rsid w:val="00513975"/>
    <w:rsid w:val="005139C9"/>
    <w:rsid w:val="00513A27"/>
    <w:rsid w:val="00513A8B"/>
    <w:rsid w:val="00514B84"/>
    <w:rsid w:val="00515B39"/>
    <w:rsid w:val="00516186"/>
    <w:rsid w:val="005168E6"/>
    <w:rsid w:val="00516E50"/>
    <w:rsid w:val="005175D6"/>
    <w:rsid w:val="005216F7"/>
    <w:rsid w:val="005221F4"/>
    <w:rsid w:val="00522DB2"/>
    <w:rsid w:val="0052342F"/>
    <w:rsid w:val="005238B5"/>
    <w:rsid w:val="00523941"/>
    <w:rsid w:val="00524131"/>
    <w:rsid w:val="005245DF"/>
    <w:rsid w:val="00524711"/>
    <w:rsid w:val="00525976"/>
    <w:rsid w:val="00526918"/>
    <w:rsid w:val="00526E26"/>
    <w:rsid w:val="00526FD5"/>
    <w:rsid w:val="00533D92"/>
    <w:rsid w:val="005361D5"/>
    <w:rsid w:val="005362D8"/>
    <w:rsid w:val="005366BB"/>
    <w:rsid w:val="00536E6B"/>
    <w:rsid w:val="00537761"/>
    <w:rsid w:val="00540022"/>
    <w:rsid w:val="005402DF"/>
    <w:rsid w:val="00540ECC"/>
    <w:rsid w:val="00540EF5"/>
    <w:rsid w:val="00541AD4"/>
    <w:rsid w:val="00541E24"/>
    <w:rsid w:val="00543693"/>
    <w:rsid w:val="00543DCD"/>
    <w:rsid w:val="00544533"/>
    <w:rsid w:val="00544AE6"/>
    <w:rsid w:val="00544B40"/>
    <w:rsid w:val="00544DE3"/>
    <w:rsid w:val="005452BD"/>
    <w:rsid w:val="0054532C"/>
    <w:rsid w:val="00545B5D"/>
    <w:rsid w:val="005461ED"/>
    <w:rsid w:val="00546260"/>
    <w:rsid w:val="00546A36"/>
    <w:rsid w:val="005477E4"/>
    <w:rsid w:val="00550972"/>
    <w:rsid w:val="00550987"/>
    <w:rsid w:val="005516AF"/>
    <w:rsid w:val="00551759"/>
    <w:rsid w:val="00551CC3"/>
    <w:rsid w:val="0055226B"/>
    <w:rsid w:val="00552F85"/>
    <w:rsid w:val="00554034"/>
    <w:rsid w:val="0055421F"/>
    <w:rsid w:val="005542E7"/>
    <w:rsid w:val="00554985"/>
    <w:rsid w:val="00555728"/>
    <w:rsid w:val="00556566"/>
    <w:rsid w:val="005565C1"/>
    <w:rsid w:val="00556E03"/>
    <w:rsid w:val="00557F2D"/>
    <w:rsid w:val="0056074B"/>
    <w:rsid w:val="00560DB7"/>
    <w:rsid w:val="0056100A"/>
    <w:rsid w:val="005616B2"/>
    <w:rsid w:val="00561811"/>
    <w:rsid w:val="00561940"/>
    <w:rsid w:val="00562A85"/>
    <w:rsid w:val="00565601"/>
    <w:rsid w:val="00567051"/>
    <w:rsid w:val="00567517"/>
    <w:rsid w:val="00571950"/>
    <w:rsid w:val="0057254F"/>
    <w:rsid w:val="00573015"/>
    <w:rsid w:val="00573DE4"/>
    <w:rsid w:val="0057405E"/>
    <w:rsid w:val="00574110"/>
    <w:rsid w:val="00574D54"/>
    <w:rsid w:val="00575A4F"/>
    <w:rsid w:val="00580000"/>
    <w:rsid w:val="00582561"/>
    <w:rsid w:val="00582B19"/>
    <w:rsid w:val="00582FB3"/>
    <w:rsid w:val="00583332"/>
    <w:rsid w:val="0058431E"/>
    <w:rsid w:val="0058435F"/>
    <w:rsid w:val="00584BA2"/>
    <w:rsid w:val="00585D61"/>
    <w:rsid w:val="00585F27"/>
    <w:rsid w:val="00585F3D"/>
    <w:rsid w:val="00585FF7"/>
    <w:rsid w:val="00587319"/>
    <w:rsid w:val="00587563"/>
    <w:rsid w:val="00587B6F"/>
    <w:rsid w:val="005901C8"/>
    <w:rsid w:val="00590477"/>
    <w:rsid w:val="00590837"/>
    <w:rsid w:val="00590F63"/>
    <w:rsid w:val="00592B7A"/>
    <w:rsid w:val="005932B4"/>
    <w:rsid w:val="00593576"/>
    <w:rsid w:val="00594044"/>
    <w:rsid w:val="00594D34"/>
    <w:rsid w:val="005964E8"/>
    <w:rsid w:val="00596E18"/>
    <w:rsid w:val="005A03BE"/>
    <w:rsid w:val="005A0483"/>
    <w:rsid w:val="005A1418"/>
    <w:rsid w:val="005A29BE"/>
    <w:rsid w:val="005A32F2"/>
    <w:rsid w:val="005A51F7"/>
    <w:rsid w:val="005A597E"/>
    <w:rsid w:val="005A5BBE"/>
    <w:rsid w:val="005A5ECD"/>
    <w:rsid w:val="005A6789"/>
    <w:rsid w:val="005B143D"/>
    <w:rsid w:val="005B163A"/>
    <w:rsid w:val="005B3355"/>
    <w:rsid w:val="005B3B06"/>
    <w:rsid w:val="005B4772"/>
    <w:rsid w:val="005B5F59"/>
    <w:rsid w:val="005B6F05"/>
    <w:rsid w:val="005B70A3"/>
    <w:rsid w:val="005C2238"/>
    <w:rsid w:val="005C2994"/>
    <w:rsid w:val="005C2C55"/>
    <w:rsid w:val="005C2D73"/>
    <w:rsid w:val="005C3441"/>
    <w:rsid w:val="005C3711"/>
    <w:rsid w:val="005C5436"/>
    <w:rsid w:val="005C5C73"/>
    <w:rsid w:val="005C5C9E"/>
    <w:rsid w:val="005C7B2E"/>
    <w:rsid w:val="005D0401"/>
    <w:rsid w:val="005D07EB"/>
    <w:rsid w:val="005D1848"/>
    <w:rsid w:val="005D1949"/>
    <w:rsid w:val="005D2C0E"/>
    <w:rsid w:val="005D3840"/>
    <w:rsid w:val="005D3911"/>
    <w:rsid w:val="005D39A7"/>
    <w:rsid w:val="005D3DB2"/>
    <w:rsid w:val="005D3E59"/>
    <w:rsid w:val="005D428A"/>
    <w:rsid w:val="005D5351"/>
    <w:rsid w:val="005D556E"/>
    <w:rsid w:val="005D5C62"/>
    <w:rsid w:val="005D6278"/>
    <w:rsid w:val="005D630F"/>
    <w:rsid w:val="005D66B4"/>
    <w:rsid w:val="005E0E15"/>
    <w:rsid w:val="005E1F78"/>
    <w:rsid w:val="005E2EED"/>
    <w:rsid w:val="005E3549"/>
    <w:rsid w:val="005E4253"/>
    <w:rsid w:val="005E4B14"/>
    <w:rsid w:val="005E4CDC"/>
    <w:rsid w:val="005E72B2"/>
    <w:rsid w:val="005F04FA"/>
    <w:rsid w:val="005F179F"/>
    <w:rsid w:val="005F1E5B"/>
    <w:rsid w:val="005F1EB2"/>
    <w:rsid w:val="005F1F12"/>
    <w:rsid w:val="005F1F37"/>
    <w:rsid w:val="005F2497"/>
    <w:rsid w:val="005F2FEA"/>
    <w:rsid w:val="005F351E"/>
    <w:rsid w:val="005F7023"/>
    <w:rsid w:val="005F70D2"/>
    <w:rsid w:val="005F7CF5"/>
    <w:rsid w:val="005F7E44"/>
    <w:rsid w:val="006000BC"/>
    <w:rsid w:val="00600704"/>
    <w:rsid w:val="00601873"/>
    <w:rsid w:val="00602D72"/>
    <w:rsid w:val="006052D7"/>
    <w:rsid w:val="00606CDF"/>
    <w:rsid w:val="0061071C"/>
    <w:rsid w:val="00610A88"/>
    <w:rsid w:val="00611982"/>
    <w:rsid w:val="00611F87"/>
    <w:rsid w:val="00612EDF"/>
    <w:rsid w:val="00614059"/>
    <w:rsid w:val="006153ED"/>
    <w:rsid w:val="00615D10"/>
    <w:rsid w:val="00617643"/>
    <w:rsid w:val="00617E15"/>
    <w:rsid w:val="00620732"/>
    <w:rsid w:val="00620875"/>
    <w:rsid w:val="00620FDB"/>
    <w:rsid w:val="0062131B"/>
    <w:rsid w:val="00622512"/>
    <w:rsid w:val="00622D33"/>
    <w:rsid w:val="00622EC7"/>
    <w:rsid w:val="006236EF"/>
    <w:rsid w:val="00623C2A"/>
    <w:rsid w:val="006248E2"/>
    <w:rsid w:val="0062502E"/>
    <w:rsid w:val="00625207"/>
    <w:rsid w:val="00625EB8"/>
    <w:rsid w:val="006263F6"/>
    <w:rsid w:val="006267AB"/>
    <w:rsid w:val="00626D2C"/>
    <w:rsid w:val="00630D1B"/>
    <w:rsid w:val="0063102E"/>
    <w:rsid w:val="00631198"/>
    <w:rsid w:val="00631280"/>
    <w:rsid w:val="006321F8"/>
    <w:rsid w:val="00632697"/>
    <w:rsid w:val="006336FA"/>
    <w:rsid w:val="00633C06"/>
    <w:rsid w:val="00636C34"/>
    <w:rsid w:val="00640EDC"/>
    <w:rsid w:val="006428FE"/>
    <w:rsid w:val="00642AA9"/>
    <w:rsid w:val="00642F4A"/>
    <w:rsid w:val="00642F93"/>
    <w:rsid w:val="006437B2"/>
    <w:rsid w:val="00643A1E"/>
    <w:rsid w:val="006441F3"/>
    <w:rsid w:val="006443F1"/>
    <w:rsid w:val="00646ACA"/>
    <w:rsid w:val="00646BFA"/>
    <w:rsid w:val="00650C3E"/>
    <w:rsid w:val="006527DD"/>
    <w:rsid w:val="00652A88"/>
    <w:rsid w:val="00652BAA"/>
    <w:rsid w:val="0065392C"/>
    <w:rsid w:val="00656641"/>
    <w:rsid w:val="00656C4D"/>
    <w:rsid w:val="00656FBB"/>
    <w:rsid w:val="0065732F"/>
    <w:rsid w:val="00660471"/>
    <w:rsid w:val="006607D7"/>
    <w:rsid w:val="0066098D"/>
    <w:rsid w:val="0066135B"/>
    <w:rsid w:val="00661487"/>
    <w:rsid w:val="00662D59"/>
    <w:rsid w:val="00663569"/>
    <w:rsid w:val="00663859"/>
    <w:rsid w:val="00663CB2"/>
    <w:rsid w:val="00663FD7"/>
    <w:rsid w:val="0066438D"/>
    <w:rsid w:val="00664960"/>
    <w:rsid w:val="00665F3B"/>
    <w:rsid w:val="00666A7B"/>
    <w:rsid w:val="006670C3"/>
    <w:rsid w:val="00667DD8"/>
    <w:rsid w:val="00667FA1"/>
    <w:rsid w:val="00670276"/>
    <w:rsid w:val="006718EB"/>
    <w:rsid w:val="006727D1"/>
    <w:rsid w:val="00672914"/>
    <w:rsid w:val="00672DEA"/>
    <w:rsid w:val="00673272"/>
    <w:rsid w:val="00673D6B"/>
    <w:rsid w:val="00673E42"/>
    <w:rsid w:val="006747B5"/>
    <w:rsid w:val="00674F2D"/>
    <w:rsid w:val="006759CA"/>
    <w:rsid w:val="0067617C"/>
    <w:rsid w:val="006769FF"/>
    <w:rsid w:val="006774C4"/>
    <w:rsid w:val="00677DF2"/>
    <w:rsid w:val="00680376"/>
    <w:rsid w:val="00680B3A"/>
    <w:rsid w:val="00680C54"/>
    <w:rsid w:val="006834D2"/>
    <w:rsid w:val="00684128"/>
    <w:rsid w:val="006842EC"/>
    <w:rsid w:val="006844D2"/>
    <w:rsid w:val="006846F3"/>
    <w:rsid w:val="00684CE3"/>
    <w:rsid w:val="00684D97"/>
    <w:rsid w:val="0068504B"/>
    <w:rsid w:val="00686167"/>
    <w:rsid w:val="0068630F"/>
    <w:rsid w:val="00686FB2"/>
    <w:rsid w:val="006872B4"/>
    <w:rsid w:val="00687E4E"/>
    <w:rsid w:val="0069186B"/>
    <w:rsid w:val="0069191C"/>
    <w:rsid w:val="00692A22"/>
    <w:rsid w:val="006946AD"/>
    <w:rsid w:val="00695B10"/>
    <w:rsid w:val="00695FE4"/>
    <w:rsid w:val="00696A21"/>
    <w:rsid w:val="00696A9A"/>
    <w:rsid w:val="006971D3"/>
    <w:rsid w:val="006975AB"/>
    <w:rsid w:val="006A137F"/>
    <w:rsid w:val="006A429B"/>
    <w:rsid w:val="006A4C32"/>
    <w:rsid w:val="006A4F94"/>
    <w:rsid w:val="006A653F"/>
    <w:rsid w:val="006A75A1"/>
    <w:rsid w:val="006A7B0B"/>
    <w:rsid w:val="006A7BD2"/>
    <w:rsid w:val="006B2006"/>
    <w:rsid w:val="006B2027"/>
    <w:rsid w:val="006B4C09"/>
    <w:rsid w:val="006B51D8"/>
    <w:rsid w:val="006B5B69"/>
    <w:rsid w:val="006B5C96"/>
    <w:rsid w:val="006B5D15"/>
    <w:rsid w:val="006B5D68"/>
    <w:rsid w:val="006B6389"/>
    <w:rsid w:val="006B66E4"/>
    <w:rsid w:val="006B746F"/>
    <w:rsid w:val="006B7A97"/>
    <w:rsid w:val="006C112F"/>
    <w:rsid w:val="006C1EAE"/>
    <w:rsid w:val="006C2A65"/>
    <w:rsid w:val="006C327C"/>
    <w:rsid w:val="006C3B0D"/>
    <w:rsid w:val="006C4186"/>
    <w:rsid w:val="006C4BBC"/>
    <w:rsid w:val="006C5D69"/>
    <w:rsid w:val="006C5D6A"/>
    <w:rsid w:val="006C6901"/>
    <w:rsid w:val="006C7CE3"/>
    <w:rsid w:val="006D0273"/>
    <w:rsid w:val="006D0D4E"/>
    <w:rsid w:val="006D1336"/>
    <w:rsid w:val="006D1BF3"/>
    <w:rsid w:val="006D2A30"/>
    <w:rsid w:val="006D2B87"/>
    <w:rsid w:val="006D326D"/>
    <w:rsid w:val="006D332B"/>
    <w:rsid w:val="006D37C4"/>
    <w:rsid w:val="006D3987"/>
    <w:rsid w:val="006D7119"/>
    <w:rsid w:val="006D72D6"/>
    <w:rsid w:val="006E1222"/>
    <w:rsid w:val="006E2B22"/>
    <w:rsid w:val="006E2C80"/>
    <w:rsid w:val="006E363D"/>
    <w:rsid w:val="006E3C51"/>
    <w:rsid w:val="006E3DD8"/>
    <w:rsid w:val="006E3EDE"/>
    <w:rsid w:val="006E3EFC"/>
    <w:rsid w:val="006E594E"/>
    <w:rsid w:val="006E5EEE"/>
    <w:rsid w:val="006E634C"/>
    <w:rsid w:val="006E6F86"/>
    <w:rsid w:val="006F0107"/>
    <w:rsid w:val="006F0262"/>
    <w:rsid w:val="006F1564"/>
    <w:rsid w:val="006F1B31"/>
    <w:rsid w:val="006F2270"/>
    <w:rsid w:val="006F240B"/>
    <w:rsid w:val="006F3B79"/>
    <w:rsid w:val="006F477E"/>
    <w:rsid w:val="006F50DB"/>
    <w:rsid w:val="006F5975"/>
    <w:rsid w:val="006F645C"/>
    <w:rsid w:val="006F6E03"/>
    <w:rsid w:val="007032D3"/>
    <w:rsid w:val="00703AB9"/>
    <w:rsid w:val="0070406C"/>
    <w:rsid w:val="00705C22"/>
    <w:rsid w:val="00706CA8"/>
    <w:rsid w:val="00706EB0"/>
    <w:rsid w:val="007071FA"/>
    <w:rsid w:val="00707273"/>
    <w:rsid w:val="007079C3"/>
    <w:rsid w:val="00707A86"/>
    <w:rsid w:val="00707BB6"/>
    <w:rsid w:val="00707D2E"/>
    <w:rsid w:val="007107E9"/>
    <w:rsid w:val="0071086C"/>
    <w:rsid w:val="00710E0F"/>
    <w:rsid w:val="00710F3E"/>
    <w:rsid w:val="00711960"/>
    <w:rsid w:val="00711B05"/>
    <w:rsid w:val="00712B2E"/>
    <w:rsid w:val="00713163"/>
    <w:rsid w:val="00713A1F"/>
    <w:rsid w:val="0071436E"/>
    <w:rsid w:val="0071456D"/>
    <w:rsid w:val="007152B2"/>
    <w:rsid w:val="00715535"/>
    <w:rsid w:val="00716A6A"/>
    <w:rsid w:val="00717302"/>
    <w:rsid w:val="00720C89"/>
    <w:rsid w:val="007230AC"/>
    <w:rsid w:val="00723439"/>
    <w:rsid w:val="007236F2"/>
    <w:rsid w:val="00723803"/>
    <w:rsid w:val="00723E4C"/>
    <w:rsid w:val="0072492D"/>
    <w:rsid w:val="00724A01"/>
    <w:rsid w:val="0072639B"/>
    <w:rsid w:val="00727270"/>
    <w:rsid w:val="007274B3"/>
    <w:rsid w:val="00727688"/>
    <w:rsid w:val="00727701"/>
    <w:rsid w:val="007301C0"/>
    <w:rsid w:val="00733219"/>
    <w:rsid w:val="007339E2"/>
    <w:rsid w:val="00733B6A"/>
    <w:rsid w:val="00733D83"/>
    <w:rsid w:val="007352C5"/>
    <w:rsid w:val="00735814"/>
    <w:rsid w:val="00735C31"/>
    <w:rsid w:val="00736C52"/>
    <w:rsid w:val="00736FD2"/>
    <w:rsid w:val="007373CD"/>
    <w:rsid w:val="00737657"/>
    <w:rsid w:val="007424FB"/>
    <w:rsid w:val="00742DDE"/>
    <w:rsid w:val="00743A92"/>
    <w:rsid w:val="00744149"/>
    <w:rsid w:val="0075035E"/>
    <w:rsid w:val="00750672"/>
    <w:rsid w:val="0075192E"/>
    <w:rsid w:val="00752006"/>
    <w:rsid w:val="00752FEE"/>
    <w:rsid w:val="00753307"/>
    <w:rsid w:val="0075347A"/>
    <w:rsid w:val="00753986"/>
    <w:rsid w:val="00753AFF"/>
    <w:rsid w:val="00754C8A"/>
    <w:rsid w:val="00754D42"/>
    <w:rsid w:val="00755184"/>
    <w:rsid w:val="00757592"/>
    <w:rsid w:val="007579DC"/>
    <w:rsid w:val="00757C7C"/>
    <w:rsid w:val="00760633"/>
    <w:rsid w:val="00760A54"/>
    <w:rsid w:val="00761D92"/>
    <w:rsid w:val="00764DAE"/>
    <w:rsid w:val="00764EC9"/>
    <w:rsid w:val="0076546B"/>
    <w:rsid w:val="007655DD"/>
    <w:rsid w:val="00766C77"/>
    <w:rsid w:val="00767DDC"/>
    <w:rsid w:val="00770A29"/>
    <w:rsid w:val="00771059"/>
    <w:rsid w:val="007710BF"/>
    <w:rsid w:val="007711FB"/>
    <w:rsid w:val="00771DC1"/>
    <w:rsid w:val="00772A58"/>
    <w:rsid w:val="00772AAF"/>
    <w:rsid w:val="0077368D"/>
    <w:rsid w:val="00773AB3"/>
    <w:rsid w:val="00774147"/>
    <w:rsid w:val="00777933"/>
    <w:rsid w:val="0078185E"/>
    <w:rsid w:val="00781F31"/>
    <w:rsid w:val="00782170"/>
    <w:rsid w:val="00782501"/>
    <w:rsid w:val="0078278A"/>
    <w:rsid w:val="007829EB"/>
    <w:rsid w:val="00784C71"/>
    <w:rsid w:val="0078557C"/>
    <w:rsid w:val="00786362"/>
    <w:rsid w:val="00786D1F"/>
    <w:rsid w:val="00787737"/>
    <w:rsid w:val="007878B8"/>
    <w:rsid w:val="0079036B"/>
    <w:rsid w:val="007919E5"/>
    <w:rsid w:val="00791A63"/>
    <w:rsid w:val="00792B2D"/>
    <w:rsid w:val="007936AE"/>
    <w:rsid w:val="00793BA5"/>
    <w:rsid w:val="0079409B"/>
    <w:rsid w:val="00794134"/>
    <w:rsid w:val="00794910"/>
    <w:rsid w:val="00795088"/>
    <w:rsid w:val="007952DF"/>
    <w:rsid w:val="007969CE"/>
    <w:rsid w:val="00796D29"/>
    <w:rsid w:val="0079763A"/>
    <w:rsid w:val="00797DF0"/>
    <w:rsid w:val="007A051A"/>
    <w:rsid w:val="007A18AD"/>
    <w:rsid w:val="007A23C5"/>
    <w:rsid w:val="007A2407"/>
    <w:rsid w:val="007A2BDF"/>
    <w:rsid w:val="007A2F3C"/>
    <w:rsid w:val="007A54D6"/>
    <w:rsid w:val="007A6338"/>
    <w:rsid w:val="007A695F"/>
    <w:rsid w:val="007A6B3A"/>
    <w:rsid w:val="007A6C2C"/>
    <w:rsid w:val="007B0888"/>
    <w:rsid w:val="007B1BEB"/>
    <w:rsid w:val="007B2F56"/>
    <w:rsid w:val="007B3A2E"/>
    <w:rsid w:val="007B4278"/>
    <w:rsid w:val="007B45E0"/>
    <w:rsid w:val="007B4D97"/>
    <w:rsid w:val="007B5252"/>
    <w:rsid w:val="007B6344"/>
    <w:rsid w:val="007B726C"/>
    <w:rsid w:val="007B7A00"/>
    <w:rsid w:val="007C04F6"/>
    <w:rsid w:val="007C1F5E"/>
    <w:rsid w:val="007C27DD"/>
    <w:rsid w:val="007C3730"/>
    <w:rsid w:val="007C4145"/>
    <w:rsid w:val="007C4A47"/>
    <w:rsid w:val="007C61A7"/>
    <w:rsid w:val="007C653D"/>
    <w:rsid w:val="007C6699"/>
    <w:rsid w:val="007D021E"/>
    <w:rsid w:val="007D0CB2"/>
    <w:rsid w:val="007D0E52"/>
    <w:rsid w:val="007D2144"/>
    <w:rsid w:val="007D284D"/>
    <w:rsid w:val="007D32A5"/>
    <w:rsid w:val="007D3961"/>
    <w:rsid w:val="007D5AF5"/>
    <w:rsid w:val="007D6504"/>
    <w:rsid w:val="007D7857"/>
    <w:rsid w:val="007E0300"/>
    <w:rsid w:val="007E0AEC"/>
    <w:rsid w:val="007E0C1B"/>
    <w:rsid w:val="007E0CAD"/>
    <w:rsid w:val="007E108C"/>
    <w:rsid w:val="007E2697"/>
    <w:rsid w:val="007E2815"/>
    <w:rsid w:val="007E6097"/>
    <w:rsid w:val="007E76E1"/>
    <w:rsid w:val="007F06FA"/>
    <w:rsid w:val="007F0F3F"/>
    <w:rsid w:val="007F13DA"/>
    <w:rsid w:val="007F290D"/>
    <w:rsid w:val="007F29B5"/>
    <w:rsid w:val="007F347A"/>
    <w:rsid w:val="007F409D"/>
    <w:rsid w:val="007F56D6"/>
    <w:rsid w:val="007F7980"/>
    <w:rsid w:val="0080041F"/>
    <w:rsid w:val="00800438"/>
    <w:rsid w:val="00800934"/>
    <w:rsid w:val="0080132D"/>
    <w:rsid w:val="008023D7"/>
    <w:rsid w:val="008029C1"/>
    <w:rsid w:val="00803286"/>
    <w:rsid w:val="0080459F"/>
    <w:rsid w:val="00804F0B"/>
    <w:rsid w:val="008057E5"/>
    <w:rsid w:val="00807A2A"/>
    <w:rsid w:val="00807B23"/>
    <w:rsid w:val="0081038C"/>
    <w:rsid w:val="00810704"/>
    <w:rsid w:val="00810ABC"/>
    <w:rsid w:val="00810C9B"/>
    <w:rsid w:val="008120E9"/>
    <w:rsid w:val="00812F9C"/>
    <w:rsid w:val="008136BC"/>
    <w:rsid w:val="00813BA3"/>
    <w:rsid w:val="00814DAE"/>
    <w:rsid w:val="008161BF"/>
    <w:rsid w:val="0081684B"/>
    <w:rsid w:val="00817C83"/>
    <w:rsid w:val="00822174"/>
    <w:rsid w:val="00822896"/>
    <w:rsid w:val="00822FC9"/>
    <w:rsid w:val="00823E4D"/>
    <w:rsid w:val="00824106"/>
    <w:rsid w:val="008241D5"/>
    <w:rsid w:val="00824508"/>
    <w:rsid w:val="00826644"/>
    <w:rsid w:val="00827E1B"/>
    <w:rsid w:val="00830397"/>
    <w:rsid w:val="00830A12"/>
    <w:rsid w:val="00831908"/>
    <w:rsid w:val="00831C40"/>
    <w:rsid w:val="00831E9A"/>
    <w:rsid w:val="00832FA4"/>
    <w:rsid w:val="008331A0"/>
    <w:rsid w:val="008335F8"/>
    <w:rsid w:val="008336AF"/>
    <w:rsid w:val="00835D12"/>
    <w:rsid w:val="00836477"/>
    <w:rsid w:val="0083682B"/>
    <w:rsid w:val="00836E83"/>
    <w:rsid w:val="0083788C"/>
    <w:rsid w:val="008404A2"/>
    <w:rsid w:val="008408F4"/>
    <w:rsid w:val="00840B9C"/>
    <w:rsid w:val="0084238C"/>
    <w:rsid w:val="00842907"/>
    <w:rsid w:val="00845E50"/>
    <w:rsid w:val="008477BD"/>
    <w:rsid w:val="00850413"/>
    <w:rsid w:val="008507AB"/>
    <w:rsid w:val="00852031"/>
    <w:rsid w:val="0085205E"/>
    <w:rsid w:val="008520E4"/>
    <w:rsid w:val="00852872"/>
    <w:rsid w:val="00853449"/>
    <w:rsid w:val="00853F67"/>
    <w:rsid w:val="008549BD"/>
    <w:rsid w:val="00854EFB"/>
    <w:rsid w:val="00856BAD"/>
    <w:rsid w:val="00860110"/>
    <w:rsid w:val="00860181"/>
    <w:rsid w:val="0086020B"/>
    <w:rsid w:val="008617D4"/>
    <w:rsid w:val="00862460"/>
    <w:rsid w:val="00863970"/>
    <w:rsid w:val="008651F4"/>
    <w:rsid w:val="00865F63"/>
    <w:rsid w:val="00866F58"/>
    <w:rsid w:val="00870481"/>
    <w:rsid w:val="00870E11"/>
    <w:rsid w:val="0087165A"/>
    <w:rsid w:val="00871F84"/>
    <w:rsid w:val="00873395"/>
    <w:rsid w:val="00874E81"/>
    <w:rsid w:val="00875136"/>
    <w:rsid w:val="00875875"/>
    <w:rsid w:val="00875AB0"/>
    <w:rsid w:val="00875B1F"/>
    <w:rsid w:val="00876A27"/>
    <w:rsid w:val="00877277"/>
    <w:rsid w:val="0088002B"/>
    <w:rsid w:val="00880241"/>
    <w:rsid w:val="008805EC"/>
    <w:rsid w:val="00880EC1"/>
    <w:rsid w:val="0088124F"/>
    <w:rsid w:val="00881612"/>
    <w:rsid w:val="00881694"/>
    <w:rsid w:val="008827D5"/>
    <w:rsid w:val="008828AB"/>
    <w:rsid w:val="00885A58"/>
    <w:rsid w:val="00885B22"/>
    <w:rsid w:val="00887F97"/>
    <w:rsid w:val="00890A3A"/>
    <w:rsid w:val="00892139"/>
    <w:rsid w:val="00892913"/>
    <w:rsid w:val="00892C0F"/>
    <w:rsid w:val="00893B68"/>
    <w:rsid w:val="00894179"/>
    <w:rsid w:val="0089573A"/>
    <w:rsid w:val="0089581E"/>
    <w:rsid w:val="00895EB3"/>
    <w:rsid w:val="0089729A"/>
    <w:rsid w:val="00897AA9"/>
    <w:rsid w:val="008A0271"/>
    <w:rsid w:val="008A0579"/>
    <w:rsid w:val="008A0D14"/>
    <w:rsid w:val="008A177D"/>
    <w:rsid w:val="008A1DEE"/>
    <w:rsid w:val="008A2766"/>
    <w:rsid w:val="008A3166"/>
    <w:rsid w:val="008A32FE"/>
    <w:rsid w:val="008A3958"/>
    <w:rsid w:val="008A3DA3"/>
    <w:rsid w:val="008A4550"/>
    <w:rsid w:val="008A56E5"/>
    <w:rsid w:val="008A6156"/>
    <w:rsid w:val="008A6F45"/>
    <w:rsid w:val="008B023E"/>
    <w:rsid w:val="008B13BD"/>
    <w:rsid w:val="008B1A51"/>
    <w:rsid w:val="008B1FA7"/>
    <w:rsid w:val="008B221D"/>
    <w:rsid w:val="008B26EF"/>
    <w:rsid w:val="008B2C8B"/>
    <w:rsid w:val="008B4BED"/>
    <w:rsid w:val="008B532B"/>
    <w:rsid w:val="008B553B"/>
    <w:rsid w:val="008B5B99"/>
    <w:rsid w:val="008B6EC2"/>
    <w:rsid w:val="008B7704"/>
    <w:rsid w:val="008B78AA"/>
    <w:rsid w:val="008B7901"/>
    <w:rsid w:val="008B7AB3"/>
    <w:rsid w:val="008C0CD8"/>
    <w:rsid w:val="008C1DF2"/>
    <w:rsid w:val="008C2E3B"/>
    <w:rsid w:val="008C3214"/>
    <w:rsid w:val="008C383B"/>
    <w:rsid w:val="008C4353"/>
    <w:rsid w:val="008C6072"/>
    <w:rsid w:val="008C6456"/>
    <w:rsid w:val="008C6B8C"/>
    <w:rsid w:val="008C7805"/>
    <w:rsid w:val="008C78D8"/>
    <w:rsid w:val="008C7C45"/>
    <w:rsid w:val="008C7C91"/>
    <w:rsid w:val="008D0EDC"/>
    <w:rsid w:val="008D1171"/>
    <w:rsid w:val="008D1B29"/>
    <w:rsid w:val="008D2E87"/>
    <w:rsid w:val="008D5188"/>
    <w:rsid w:val="008D5E01"/>
    <w:rsid w:val="008D6890"/>
    <w:rsid w:val="008D6C64"/>
    <w:rsid w:val="008D7AC1"/>
    <w:rsid w:val="008E056E"/>
    <w:rsid w:val="008E1EBA"/>
    <w:rsid w:val="008E26E4"/>
    <w:rsid w:val="008E474E"/>
    <w:rsid w:val="008E5960"/>
    <w:rsid w:val="008E67DB"/>
    <w:rsid w:val="008E6A95"/>
    <w:rsid w:val="008E7ED4"/>
    <w:rsid w:val="008F107E"/>
    <w:rsid w:val="008F202A"/>
    <w:rsid w:val="008F2B3E"/>
    <w:rsid w:val="008F2E6E"/>
    <w:rsid w:val="008F5A83"/>
    <w:rsid w:val="008F5F34"/>
    <w:rsid w:val="0090088E"/>
    <w:rsid w:val="009017F9"/>
    <w:rsid w:val="00901C5D"/>
    <w:rsid w:val="00902CCB"/>
    <w:rsid w:val="00904541"/>
    <w:rsid w:val="00907ABC"/>
    <w:rsid w:val="00910026"/>
    <w:rsid w:val="00910658"/>
    <w:rsid w:val="0091156E"/>
    <w:rsid w:val="009126E9"/>
    <w:rsid w:val="00913600"/>
    <w:rsid w:val="00913A12"/>
    <w:rsid w:val="009149FD"/>
    <w:rsid w:val="009169C2"/>
    <w:rsid w:val="00916FEF"/>
    <w:rsid w:val="00917095"/>
    <w:rsid w:val="0091736C"/>
    <w:rsid w:val="00917A2A"/>
    <w:rsid w:val="00917DA8"/>
    <w:rsid w:val="00920944"/>
    <w:rsid w:val="00920EC0"/>
    <w:rsid w:val="0092179A"/>
    <w:rsid w:val="00921967"/>
    <w:rsid w:val="009244C4"/>
    <w:rsid w:val="00925123"/>
    <w:rsid w:val="00925143"/>
    <w:rsid w:val="0092589A"/>
    <w:rsid w:val="0092688D"/>
    <w:rsid w:val="009272DB"/>
    <w:rsid w:val="00930BC6"/>
    <w:rsid w:val="009311E7"/>
    <w:rsid w:val="00931404"/>
    <w:rsid w:val="009314F2"/>
    <w:rsid w:val="009319A9"/>
    <w:rsid w:val="00931F6C"/>
    <w:rsid w:val="009330BF"/>
    <w:rsid w:val="009338B4"/>
    <w:rsid w:val="0093399C"/>
    <w:rsid w:val="00933F55"/>
    <w:rsid w:val="00934008"/>
    <w:rsid w:val="0093436A"/>
    <w:rsid w:val="00934A21"/>
    <w:rsid w:val="00934E4B"/>
    <w:rsid w:val="00935DA1"/>
    <w:rsid w:val="00937845"/>
    <w:rsid w:val="00941045"/>
    <w:rsid w:val="00942102"/>
    <w:rsid w:val="00942765"/>
    <w:rsid w:val="00942BE6"/>
    <w:rsid w:val="00943023"/>
    <w:rsid w:val="00943EC8"/>
    <w:rsid w:val="009449E1"/>
    <w:rsid w:val="0094500B"/>
    <w:rsid w:val="00946217"/>
    <w:rsid w:val="00947FC6"/>
    <w:rsid w:val="0095016A"/>
    <w:rsid w:val="009505C7"/>
    <w:rsid w:val="00950D86"/>
    <w:rsid w:val="0095111D"/>
    <w:rsid w:val="009512EB"/>
    <w:rsid w:val="0095156A"/>
    <w:rsid w:val="00951773"/>
    <w:rsid w:val="009518A9"/>
    <w:rsid w:val="00952337"/>
    <w:rsid w:val="00952FD4"/>
    <w:rsid w:val="00953452"/>
    <w:rsid w:val="009543FD"/>
    <w:rsid w:val="009547A8"/>
    <w:rsid w:val="00955264"/>
    <w:rsid w:val="00955C58"/>
    <w:rsid w:val="00956AD5"/>
    <w:rsid w:val="00961E0F"/>
    <w:rsid w:val="00961FC7"/>
    <w:rsid w:val="00963AD8"/>
    <w:rsid w:val="009641E4"/>
    <w:rsid w:val="009659A4"/>
    <w:rsid w:val="00970227"/>
    <w:rsid w:val="00970514"/>
    <w:rsid w:val="00970AD5"/>
    <w:rsid w:val="00970C08"/>
    <w:rsid w:val="00972375"/>
    <w:rsid w:val="0097297E"/>
    <w:rsid w:val="009729AA"/>
    <w:rsid w:val="009732B1"/>
    <w:rsid w:val="00973AF1"/>
    <w:rsid w:val="00974037"/>
    <w:rsid w:val="00974A77"/>
    <w:rsid w:val="00975EBC"/>
    <w:rsid w:val="00976806"/>
    <w:rsid w:val="00976EBA"/>
    <w:rsid w:val="009770ED"/>
    <w:rsid w:val="00977443"/>
    <w:rsid w:val="00977669"/>
    <w:rsid w:val="0098058D"/>
    <w:rsid w:val="0098095A"/>
    <w:rsid w:val="00981068"/>
    <w:rsid w:val="00981230"/>
    <w:rsid w:val="0098173C"/>
    <w:rsid w:val="00982193"/>
    <w:rsid w:val="009822CE"/>
    <w:rsid w:val="00982C24"/>
    <w:rsid w:val="00982D68"/>
    <w:rsid w:val="00982F37"/>
    <w:rsid w:val="0098389F"/>
    <w:rsid w:val="009840A1"/>
    <w:rsid w:val="0098498F"/>
    <w:rsid w:val="009851B4"/>
    <w:rsid w:val="00986111"/>
    <w:rsid w:val="00986BEE"/>
    <w:rsid w:val="009879C4"/>
    <w:rsid w:val="00987F74"/>
    <w:rsid w:val="00990085"/>
    <w:rsid w:val="00990097"/>
    <w:rsid w:val="0099291C"/>
    <w:rsid w:val="00994160"/>
    <w:rsid w:val="00994694"/>
    <w:rsid w:val="00996122"/>
    <w:rsid w:val="00997AA3"/>
    <w:rsid w:val="009A1B4C"/>
    <w:rsid w:val="009A35E6"/>
    <w:rsid w:val="009A3610"/>
    <w:rsid w:val="009A4988"/>
    <w:rsid w:val="009A4B80"/>
    <w:rsid w:val="009A511E"/>
    <w:rsid w:val="009A6192"/>
    <w:rsid w:val="009A7968"/>
    <w:rsid w:val="009B1162"/>
    <w:rsid w:val="009B11FF"/>
    <w:rsid w:val="009B204F"/>
    <w:rsid w:val="009B2D41"/>
    <w:rsid w:val="009B2F14"/>
    <w:rsid w:val="009B3397"/>
    <w:rsid w:val="009B636F"/>
    <w:rsid w:val="009B63A0"/>
    <w:rsid w:val="009B6828"/>
    <w:rsid w:val="009B6C21"/>
    <w:rsid w:val="009C17A1"/>
    <w:rsid w:val="009C30D3"/>
    <w:rsid w:val="009C48D9"/>
    <w:rsid w:val="009C4F5D"/>
    <w:rsid w:val="009C51E8"/>
    <w:rsid w:val="009C634B"/>
    <w:rsid w:val="009C6392"/>
    <w:rsid w:val="009C661D"/>
    <w:rsid w:val="009D0B4F"/>
    <w:rsid w:val="009D0D36"/>
    <w:rsid w:val="009D1E9E"/>
    <w:rsid w:val="009D2E39"/>
    <w:rsid w:val="009D33C5"/>
    <w:rsid w:val="009D48FF"/>
    <w:rsid w:val="009D5CBF"/>
    <w:rsid w:val="009D72D1"/>
    <w:rsid w:val="009D7843"/>
    <w:rsid w:val="009D7DC2"/>
    <w:rsid w:val="009E0CB4"/>
    <w:rsid w:val="009E24A5"/>
    <w:rsid w:val="009E2AF1"/>
    <w:rsid w:val="009E2F1C"/>
    <w:rsid w:val="009E4E5D"/>
    <w:rsid w:val="009E4F99"/>
    <w:rsid w:val="009E5478"/>
    <w:rsid w:val="009E64AB"/>
    <w:rsid w:val="009E6A59"/>
    <w:rsid w:val="009E785E"/>
    <w:rsid w:val="009E7F37"/>
    <w:rsid w:val="009F0CB4"/>
    <w:rsid w:val="009F17B3"/>
    <w:rsid w:val="009F1D32"/>
    <w:rsid w:val="009F222C"/>
    <w:rsid w:val="009F240A"/>
    <w:rsid w:val="009F2560"/>
    <w:rsid w:val="009F3CA0"/>
    <w:rsid w:val="009F4739"/>
    <w:rsid w:val="00A019EB"/>
    <w:rsid w:val="00A0278D"/>
    <w:rsid w:val="00A037A9"/>
    <w:rsid w:val="00A03FEB"/>
    <w:rsid w:val="00A05AAE"/>
    <w:rsid w:val="00A066E8"/>
    <w:rsid w:val="00A06FA5"/>
    <w:rsid w:val="00A1156F"/>
    <w:rsid w:val="00A11CD0"/>
    <w:rsid w:val="00A12AE2"/>
    <w:rsid w:val="00A13F03"/>
    <w:rsid w:val="00A14378"/>
    <w:rsid w:val="00A15DF2"/>
    <w:rsid w:val="00A1665C"/>
    <w:rsid w:val="00A16967"/>
    <w:rsid w:val="00A17603"/>
    <w:rsid w:val="00A1794D"/>
    <w:rsid w:val="00A200DA"/>
    <w:rsid w:val="00A20C94"/>
    <w:rsid w:val="00A2139D"/>
    <w:rsid w:val="00A22124"/>
    <w:rsid w:val="00A24695"/>
    <w:rsid w:val="00A27071"/>
    <w:rsid w:val="00A27F67"/>
    <w:rsid w:val="00A321A1"/>
    <w:rsid w:val="00A32ADD"/>
    <w:rsid w:val="00A33CD2"/>
    <w:rsid w:val="00A351C3"/>
    <w:rsid w:val="00A356A9"/>
    <w:rsid w:val="00A35C9C"/>
    <w:rsid w:val="00A365E1"/>
    <w:rsid w:val="00A413E5"/>
    <w:rsid w:val="00A419AF"/>
    <w:rsid w:val="00A41DA2"/>
    <w:rsid w:val="00A4291C"/>
    <w:rsid w:val="00A43678"/>
    <w:rsid w:val="00A43DF8"/>
    <w:rsid w:val="00A45F1E"/>
    <w:rsid w:val="00A47724"/>
    <w:rsid w:val="00A47BF1"/>
    <w:rsid w:val="00A47DE4"/>
    <w:rsid w:val="00A47F50"/>
    <w:rsid w:val="00A51B7E"/>
    <w:rsid w:val="00A5245D"/>
    <w:rsid w:val="00A52DD4"/>
    <w:rsid w:val="00A52E5D"/>
    <w:rsid w:val="00A545F9"/>
    <w:rsid w:val="00A550D6"/>
    <w:rsid w:val="00A572A7"/>
    <w:rsid w:val="00A60AD5"/>
    <w:rsid w:val="00A6113A"/>
    <w:rsid w:val="00A61480"/>
    <w:rsid w:val="00A61504"/>
    <w:rsid w:val="00A61F5E"/>
    <w:rsid w:val="00A620A3"/>
    <w:rsid w:val="00A6233D"/>
    <w:rsid w:val="00A64354"/>
    <w:rsid w:val="00A64522"/>
    <w:rsid w:val="00A64E35"/>
    <w:rsid w:val="00A65661"/>
    <w:rsid w:val="00A65BA4"/>
    <w:rsid w:val="00A67CBD"/>
    <w:rsid w:val="00A67CF4"/>
    <w:rsid w:val="00A704FD"/>
    <w:rsid w:val="00A7146E"/>
    <w:rsid w:val="00A7233F"/>
    <w:rsid w:val="00A73A0F"/>
    <w:rsid w:val="00A753BC"/>
    <w:rsid w:val="00A77034"/>
    <w:rsid w:val="00A80076"/>
    <w:rsid w:val="00A807FA"/>
    <w:rsid w:val="00A81F19"/>
    <w:rsid w:val="00A82165"/>
    <w:rsid w:val="00A8254C"/>
    <w:rsid w:val="00A82B67"/>
    <w:rsid w:val="00A833CE"/>
    <w:rsid w:val="00A8437D"/>
    <w:rsid w:val="00A84DF9"/>
    <w:rsid w:val="00A866DF"/>
    <w:rsid w:val="00A86B01"/>
    <w:rsid w:val="00A8759B"/>
    <w:rsid w:val="00A87C86"/>
    <w:rsid w:val="00A87D3B"/>
    <w:rsid w:val="00A87E1A"/>
    <w:rsid w:val="00A90D6B"/>
    <w:rsid w:val="00A90EA8"/>
    <w:rsid w:val="00A911E1"/>
    <w:rsid w:val="00A914D6"/>
    <w:rsid w:val="00A91861"/>
    <w:rsid w:val="00A91EE1"/>
    <w:rsid w:val="00A9288B"/>
    <w:rsid w:val="00A92D90"/>
    <w:rsid w:val="00A93A55"/>
    <w:rsid w:val="00A93A99"/>
    <w:rsid w:val="00A93ABF"/>
    <w:rsid w:val="00A95722"/>
    <w:rsid w:val="00A96625"/>
    <w:rsid w:val="00A972ED"/>
    <w:rsid w:val="00A9796E"/>
    <w:rsid w:val="00A97AF3"/>
    <w:rsid w:val="00AA0344"/>
    <w:rsid w:val="00AA0F3B"/>
    <w:rsid w:val="00AA1044"/>
    <w:rsid w:val="00AA1F83"/>
    <w:rsid w:val="00AA3F79"/>
    <w:rsid w:val="00AA40DE"/>
    <w:rsid w:val="00AA4900"/>
    <w:rsid w:val="00AA49A3"/>
    <w:rsid w:val="00AA4C91"/>
    <w:rsid w:val="00AA6596"/>
    <w:rsid w:val="00AA69CE"/>
    <w:rsid w:val="00AA7067"/>
    <w:rsid w:val="00AA79B3"/>
    <w:rsid w:val="00AB003B"/>
    <w:rsid w:val="00AB10AF"/>
    <w:rsid w:val="00AB20FF"/>
    <w:rsid w:val="00AB2636"/>
    <w:rsid w:val="00AB32F4"/>
    <w:rsid w:val="00AB3D99"/>
    <w:rsid w:val="00AB54B7"/>
    <w:rsid w:val="00AB5800"/>
    <w:rsid w:val="00AB5C08"/>
    <w:rsid w:val="00AB6441"/>
    <w:rsid w:val="00AB692E"/>
    <w:rsid w:val="00AC0059"/>
    <w:rsid w:val="00AC02D3"/>
    <w:rsid w:val="00AC103F"/>
    <w:rsid w:val="00AC1D06"/>
    <w:rsid w:val="00AC2FF4"/>
    <w:rsid w:val="00AC35E8"/>
    <w:rsid w:val="00AC3FA4"/>
    <w:rsid w:val="00AC5976"/>
    <w:rsid w:val="00AC7082"/>
    <w:rsid w:val="00AC76F1"/>
    <w:rsid w:val="00AD016F"/>
    <w:rsid w:val="00AD05C0"/>
    <w:rsid w:val="00AD0F5F"/>
    <w:rsid w:val="00AD13FD"/>
    <w:rsid w:val="00AD2866"/>
    <w:rsid w:val="00AD393B"/>
    <w:rsid w:val="00AD3DA8"/>
    <w:rsid w:val="00AD5559"/>
    <w:rsid w:val="00AD5B22"/>
    <w:rsid w:val="00AD5DC0"/>
    <w:rsid w:val="00AD69D0"/>
    <w:rsid w:val="00AD6AF2"/>
    <w:rsid w:val="00AD71E6"/>
    <w:rsid w:val="00AD7207"/>
    <w:rsid w:val="00AD755A"/>
    <w:rsid w:val="00AD7A7C"/>
    <w:rsid w:val="00AE0185"/>
    <w:rsid w:val="00AE1A6D"/>
    <w:rsid w:val="00AE23BE"/>
    <w:rsid w:val="00AE269E"/>
    <w:rsid w:val="00AE32EA"/>
    <w:rsid w:val="00AE47BB"/>
    <w:rsid w:val="00AE6A67"/>
    <w:rsid w:val="00AE6C26"/>
    <w:rsid w:val="00AE753F"/>
    <w:rsid w:val="00AE7995"/>
    <w:rsid w:val="00AE7E45"/>
    <w:rsid w:val="00AF04E1"/>
    <w:rsid w:val="00AF1D3E"/>
    <w:rsid w:val="00AF1D9A"/>
    <w:rsid w:val="00AF1E14"/>
    <w:rsid w:val="00AF1FAF"/>
    <w:rsid w:val="00AF27C9"/>
    <w:rsid w:val="00AF2E48"/>
    <w:rsid w:val="00AF30D3"/>
    <w:rsid w:val="00AF347A"/>
    <w:rsid w:val="00AF34D7"/>
    <w:rsid w:val="00AF4BC0"/>
    <w:rsid w:val="00AF6DDE"/>
    <w:rsid w:val="00AF7294"/>
    <w:rsid w:val="00AF72B1"/>
    <w:rsid w:val="00AF7AB2"/>
    <w:rsid w:val="00AF7D21"/>
    <w:rsid w:val="00AF7D6A"/>
    <w:rsid w:val="00B012F6"/>
    <w:rsid w:val="00B0185A"/>
    <w:rsid w:val="00B01A54"/>
    <w:rsid w:val="00B02634"/>
    <w:rsid w:val="00B02946"/>
    <w:rsid w:val="00B03F1B"/>
    <w:rsid w:val="00B045A4"/>
    <w:rsid w:val="00B0510B"/>
    <w:rsid w:val="00B05658"/>
    <w:rsid w:val="00B06BBC"/>
    <w:rsid w:val="00B06DC0"/>
    <w:rsid w:val="00B07BF4"/>
    <w:rsid w:val="00B1022F"/>
    <w:rsid w:val="00B107D6"/>
    <w:rsid w:val="00B11B63"/>
    <w:rsid w:val="00B134B3"/>
    <w:rsid w:val="00B13B5A"/>
    <w:rsid w:val="00B1497A"/>
    <w:rsid w:val="00B14B38"/>
    <w:rsid w:val="00B159B0"/>
    <w:rsid w:val="00B16A3C"/>
    <w:rsid w:val="00B16A45"/>
    <w:rsid w:val="00B16F17"/>
    <w:rsid w:val="00B20506"/>
    <w:rsid w:val="00B22372"/>
    <w:rsid w:val="00B22B1F"/>
    <w:rsid w:val="00B23758"/>
    <w:rsid w:val="00B24120"/>
    <w:rsid w:val="00B243BB"/>
    <w:rsid w:val="00B24D25"/>
    <w:rsid w:val="00B25D33"/>
    <w:rsid w:val="00B27027"/>
    <w:rsid w:val="00B3099C"/>
    <w:rsid w:val="00B31B1E"/>
    <w:rsid w:val="00B31FEE"/>
    <w:rsid w:val="00B322C2"/>
    <w:rsid w:val="00B3230D"/>
    <w:rsid w:val="00B330EE"/>
    <w:rsid w:val="00B33298"/>
    <w:rsid w:val="00B341B5"/>
    <w:rsid w:val="00B34CBF"/>
    <w:rsid w:val="00B35789"/>
    <w:rsid w:val="00B405DB"/>
    <w:rsid w:val="00B40E00"/>
    <w:rsid w:val="00B40EC0"/>
    <w:rsid w:val="00B41646"/>
    <w:rsid w:val="00B41FDB"/>
    <w:rsid w:val="00B43C1E"/>
    <w:rsid w:val="00B4409D"/>
    <w:rsid w:val="00B44C45"/>
    <w:rsid w:val="00B456E3"/>
    <w:rsid w:val="00B45789"/>
    <w:rsid w:val="00B4774E"/>
    <w:rsid w:val="00B479BD"/>
    <w:rsid w:val="00B47E85"/>
    <w:rsid w:val="00B5126A"/>
    <w:rsid w:val="00B52D1B"/>
    <w:rsid w:val="00B52E45"/>
    <w:rsid w:val="00B5452D"/>
    <w:rsid w:val="00B54F0E"/>
    <w:rsid w:val="00B5545B"/>
    <w:rsid w:val="00B5568A"/>
    <w:rsid w:val="00B55CB8"/>
    <w:rsid w:val="00B55E2B"/>
    <w:rsid w:val="00B5616B"/>
    <w:rsid w:val="00B56970"/>
    <w:rsid w:val="00B57404"/>
    <w:rsid w:val="00B5763B"/>
    <w:rsid w:val="00B5783D"/>
    <w:rsid w:val="00B60BB4"/>
    <w:rsid w:val="00B620DF"/>
    <w:rsid w:val="00B63630"/>
    <w:rsid w:val="00B636E6"/>
    <w:rsid w:val="00B63F35"/>
    <w:rsid w:val="00B649C4"/>
    <w:rsid w:val="00B64A61"/>
    <w:rsid w:val="00B64F29"/>
    <w:rsid w:val="00B6584F"/>
    <w:rsid w:val="00B6608D"/>
    <w:rsid w:val="00B66650"/>
    <w:rsid w:val="00B6733C"/>
    <w:rsid w:val="00B6756B"/>
    <w:rsid w:val="00B70A0E"/>
    <w:rsid w:val="00B70A15"/>
    <w:rsid w:val="00B70A1E"/>
    <w:rsid w:val="00B71441"/>
    <w:rsid w:val="00B72821"/>
    <w:rsid w:val="00B73E3F"/>
    <w:rsid w:val="00B74D1D"/>
    <w:rsid w:val="00B74E90"/>
    <w:rsid w:val="00B75211"/>
    <w:rsid w:val="00B76E08"/>
    <w:rsid w:val="00B80EE3"/>
    <w:rsid w:val="00B81426"/>
    <w:rsid w:val="00B81857"/>
    <w:rsid w:val="00B81858"/>
    <w:rsid w:val="00B8195E"/>
    <w:rsid w:val="00B83306"/>
    <w:rsid w:val="00B83762"/>
    <w:rsid w:val="00B844FB"/>
    <w:rsid w:val="00B86AE9"/>
    <w:rsid w:val="00B90467"/>
    <w:rsid w:val="00B90CFC"/>
    <w:rsid w:val="00B9272D"/>
    <w:rsid w:val="00B9285E"/>
    <w:rsid w:val="00B931A6"/>
    <w:rsid w:val="00B931D6"/>
    <w:rsid w:val="00B948F8"/>
    <w:rsid w:val="00B94CA2"/>
    <w:rsid w:val="00B95386"/>
    <w:rsid w:val="00B95A5F"/>
    <w:rsid w:val="00B97360"/>
    <w:rsid w:val="00B979D2"/>
    <w:rsid w:val="00B97BBA"/>
    <w:rsid w:val="00BA013F"/>
    <w:rsid w:val="00BA206E"/>
    <w:rsid w:val="00BA3DCC"/>
    <w:rsid w:val="00BA4B14"/>
    <w:rsid w:val="00BA5249"/>
    <w:rsid w:val="00BA58C7"/>
    <w:rsid w:val="00BA5DF6"/>
    <w:rsid w:val="00BA6547"/>
    <w:rsid w:val="00BB0770"/>
    <w:rsid w:val="00BB0A4D"/>
    <w:rsid w:val="00BB0FA7"/>
    <w:rsid w:val="00BB25C5"/>
    <w:rsid w:val="00BB30DE"/>
    <w:rsid w:val="00BB3815"/>
    <w:rsid w:val="00BB4B44"/>
    <w:rsid w:val="00BB56A4"/>
    <w:rsid w:val="00BB610A"/>
    <w:rsid w:val="00BB6EC0"/>
    <w:rsid w:val="00BB7556"/>
    <w:rsid w:val="00BB75F6"/>
    <w:rsid w:val="00BC1501"/>
    <w:rsid w:val="00BC2B86"/>
    <w:rsid w:val="00BC3AD6"/>
    <w:rsid w:val="00BC3C5C"/>
    <w:rsid w:val="00BC41EB"/>
    <w:rsid w:val="00BC6F69"/>
    <w:rsid w:val="00BC7587"/>
    <w:rsid w:val="00BC7A7C"/>
    <w:rsid w:val="00BD0602"/>
    <w:rsid w:val="00BD2DF4"/>
    <w:rsid w:val="00BD4921"/>
    <w:rsid w:val="00BD4D94"/>
    <w:rsid w:val="00BD501A"/>
    <w:rsid w:val="00BD5533"/>
    <w:rsid w:val="00BD6B05"/>
    <w:rsid w:val="00BD6C66"/>
    <w:rsid w:val="00BD7D97"/>
    <w:rsid w:val="00BE2952"/>
    <w:rsid w:val="00BE3B1F"/>
    <w:rsid w:val="00BE3D37"/>
    <w:rsid w:val="00BE4BAE"/>
    <w:rsid w:val="00BE4D03"/>
    <w:rsid w:val="00BE51C6"/>
    <w:rsid w:val="00BE58A5"/>
    <w:rsid w:val="00BE59A0"/>
    <w:rsid w:val="00BE66C7"/>
    <w:rsid w:val="00BE68FA"/>
    <w:rsid w:val="00BE7681"/>
    <w:rsid w:val="00BF06DF"/>
    <w:rsid w:val="00BF07C3"/>
    <w:rsid w:val="00BF0B17"/>
    <w:rsid w:val="00BF0EC0"/>
    <w:rsid w:val="00BF2780"/>
    <w:rsid w:val="00BF57DC"/>
    <w:rsid w:val="00BF5B21"/>
    <w:rsid w:val="00BF734B"/>
    <w:rsid w:val="00BF7BC9"/>
    <w:rsid w:val="00C009F4"/>
    <w:rsid w:val="00C01C7E"/>
    <w:rsid w:val="00C02FCA"/>
    <w:rsid w:val="00C04025"/>
    <w:rsid w:val="00C061AD"/>
    <w:rsid w:val="00C0699B"/>
    <w:rsid w:val="00C0747A"/>
    <w:rsid w:val="00C0751E"/>
    <w:rsid w:val="00C0792B"/>
    <w:rsid w:val="00C10833"/>
    <w:rsid w:val="00C12608"/>
    <w:rsid w:val="00C1270A"/>
    <w:rsid w:val="00C138A5"/>
    <w:rsid w:val="00C1480E"/>
    <w:rsid w:val="00C14F06"/>
    <w:rsid w:val="00C151A9"/>
    <w:rsid w:val="00C16437"/>
    <w:rsid w:val="00C2060D"/>
    <w:rsid w:val="00C209EC"/>
    <w:rsid w:val="00C213C0"/>
    <w:rsid w:val="00C2176F"/>
    <w:rsid w:val="00C21A9E"/>
    <w:rsid w:val="00C225DE"/>
    <w:rsid w:val="00C2266D"/>
    <w:rsid w:val="00C22FB3"/>
    <w:rsid w:val="00C23F8A"/>
    <w:rsid w:val="00C24ADD"/>
    <w:rsid w:val="00C24B11"/>
    <w:rsid w:val="00C26350"/>
    <w:rsid w:val="00C2653B"/>
    <w:rsid w:val="00C2656B"/>
    <w:rsid w:val="00C26717"/>
    <w:rsid w:val="00C279D3"/>
    <w:rsid w:val="00C27EA5"/>
    <w:rsid w:val="00C312DB"/>
    <w:rsid w:val="00C3132E"/>
    <w:rsid w:val="00C325BF"/>
    <w:rsid w:val="00C325F4"/>
    <w:rsid w:val="00C33024"/>
    <w:rsid w:val="00C33135"/>
    <w:rsid w:val="00C333DF"/>
    <w:rsid w:val="00C3473D"/>
    <w:rsid w:val="00C35BF1"/>
    <w:rsid w:val="00C360DC"/>
    <w:rsid w:val="00C36277"/>
    <w:rsid w:val="00C36A33"/>
    <w:rsid w:val="00C36C40"/>
    <w:rsid w:val="00C36CA9"/>
    <w:rsid w:val="00C3758E"/>
    <w:rsid w:val="00C403F9"/>
    <w:rsid w:val="00C40B7A"/>
    <w:rsid w:val="00C4153C"/>
    <w:rsid w:val="00C41692"/>
    <w:rsid w:val="00C428D5"/>
    <w:rsid w:val="00C42D44"/>
    <w:rsid w:val="00C42EC2"/>
    <w:rsid w:val="00C436B9"/>
    <w:rsid w:val="00C43A9C"/>
    <w:rsid w:val="00C43FD6"/>
    <w:rsid w:val="00C44A9E"/>
    <w:rsid w:val="00C463B7"/>
    <w:rsid w:val="00C46627"/>
    <w:rsid w:val="00C46D6A"/>
    <w:rsid w:val="00C50391"/>
    <w:rsid w:val="00C503F2"/>
    <w:rsid w:val="00C5060E"/>
    <w:rsid w:val="00C50B90"/>
    <w:rsid w:val="00C521CA"/>
    <w:rsid w:val="00C52463"/>
    <w:rsid w:val="00C54AFE"/>
    <w:rsid w:val="00C54DAE"/>
    <w:rsid w:val="00C552D3"/>
    <w:rsid w:val="00C56278"/>
    <w:rsid w:val="00C57015"/>
    <w:rsid w:val="00C57846"/>
    <w:rsid w:val="00C6104A"/>
    <w:rsid w:val="00C61D09"/>
    <w:rsid w:val="00C62B78"/>
    <w:rsid w:val="00C62D59"/>
    <w:rsid w:val="00C653B7"/>
    <w:rsid w:val="00C6661C"/>
    <w:rsid w:val="00C66F6C"/>
    <w:rsid w:val="00C679A8"/>
    <w:rsid w:val="00C702FC"/>
    <w:rsid w:val="00C7095A"/>
    <w:rsid w:val="00C70B88"/>
    <w:rsid w:val="00C72380"/>
    <w:rsid w:val="00C73809"/>
    <w:rsid w:val="00C75974"/>
    <w:rsid w:val="00C7598D"/>
    <w:rsid w:val="00C75F4E"/>
    <w:rsid w:val="00C76BA2"/>
    <w:rsid w:val="00C77B77"/>
    <w:rsid w:val="00C77DF2"/>
    <w:rsid w:val="00C77F09"/>
    <w:rsid w:val="00C80AB9"/>
    <w:rsid w:val="00C8133C"/>
    <w:rsid w:val="00C82A18"/>
    <w:rsid w:val="00C82CCD"/>
    <w:rsid w:val="00C82E5B"/>
    <w:rsid w:val="00C8318A"/>
    <w:rsid w:val="00C85475"/>
    <w:rsid w:val="00C854FD"/>
    <w:rsid w:val="00C85A64"/>
    <w:rsid w:val="00C85C3B"/>
    <w:rsid w:val="00C86C6B"/>
    <w:rsid w:val="00C87147"/>
    <w:rsid w:val="00C902A1"/>
    <w:rsid w:val="00C90313"/>
    <w:rsid w:val="00C90890"/>
    <w:rsid w:val="00C9351D"/>
    <w:rsid w:val="00C93E18"/>
    <w:rsid w:val="00C93FE0"/>
    <w:rsid w:val="00C94539"/>
    <w:rsid w:val="00C95599"/>
    <w:rsid w:val="00C96A74"/>
    <w:rsid w:val="00C96B9D"/>
    <w:rsid w:val="00C97EF9"/>
    <w:rsid w:val="00CA01FA"/>
    <w:rsid w:val="00CA1461"/>
    <w:rsid w:val="00CA1624"/>
    <w:rsid w:val="00CA2041"/>
    <w:rsid w:val="00CA2541"/>
    <w:rsid w:val="00CA26CF"/>
    <w:rsid w:val="00CA502D"/>
    <w:rsid w:val="00CA60BD"/>
    <w:rsid w:val="00CA68C4"/>
    <w:rsid w:val="00CA73F0"/>
    <w:rsid w:val="00CA764C"/>
    <w:rsid w:val="00CA79D6"/>
    <w:rsid w:val="00CB1732"/>
    <w:rsid w:val="00CB2618"/>
    <w:rsid w:val="00CB270C"/>
    <w:rsid w:val="00CB2E39"/>
    <w:rsid w:val="00CB4EE6"/>
    <w:rsid w:val="00CB6170"/>
    <w:rsid w:val="00CB6FF2"/>
    <w:rsid w:val="00CB7866"/>
    <w:rsid w:val="00CB7911"/>
    <w:rsid w:val="00CB7F4D"/>
    <w:rsid w:val="00CB7FA3"/>
    <w:rsid w:val="00CC076D"/>
    <w:rsid w:val="00CC30F5"/>
    <w:rsid w:val="00CC310C"/>
    <w:rsid w:val="00CC38CD"/>
    <w:rsid w:val="00CC3EA7"/>
    <w:rsid w:val="00CC3F2B"/>
    <w:rsid w:val="00CC4310"/>
    <w:rsid w:val="00CC48F2"/>
    <w:rsid w:val="00CC4B63"/>
    <w:rsid w:val="00CC4F0B"/>
    <w:rsid w:val="00CC51DE"/>
    <w:rsid w:val="00CC54CB"/>
    <w:rsid w:val="00CC5837"/>
    <w:rsid w:val="00CC6129"/>
    <w:rsid w:val="00CC7FD4"/>
    <w:rsid w:val="00CD01CB"/>
    <w:rsid w:val="00CD156A"/>
    <w:rsid w:val="00CD1B14"/>
    <w:rsid w:val="00CD1CD8"/>
    <w:rsid w:val="00CD1EDB"/>
    <w:rsid w:val="00CD21BB"/>
    <w:rsid w:val="00CD2AD2"/>
    <w:rsid w:val="00CD4369"/>
    <w:rsid w:val="00CD4508"/>
    <w:rsid w:val="00CD5A27"/>
    <w:rsid w:val="00CD617D"/>
    <w:rsid w:val="00CD74E8"/>
    <w:rsid w:val="00CD7872"/>
    <w:rsid w:val="00CD7D66"/>
    <w:rsid w:val="00CE02BE"/>
    <w:rsid w:val="00CE0802"/>
    <w:rsid w:val="00CE0D30"/>
    <w:rsid w:val="00CE0D47"/>
    <w:rsid w:val="00CE10B8"/>
    <w:rsid w:val="00CE18F4"/>
    <w:rsid w:val="00CE1CC9"/>
    <w:rsid w:val="00CE232D"/>
    <w:rsid w:val="00CE2BAE"/>
    <w:rsid w:val="00CE32D2"/>
    <w:rsid w:val="00CE4234"/>
    <w:rsid w:val="00CE4E2D"/>
    <w:rsid w:val="00CE5276"/>
    <w:rsid w:val="00CE5C3E"/>
    <w:rsid w:val="00CE60E1"/>
    <w:rsid w:val="00CE6C1D"/>
    <w:rsid w:val="00CE7C38"/>
    <w:rsid w:val="00CF0773"/>
    <w:rsid w:val="00CF0B40"/>
    <w:rsid w:val="00CF0C36"/>
    <w:rsid w:val="00CF118F"/>
    <w:rsid w:val="00CF2C2E"/>
    <w:rsid w:val="00CF365D"/>
    <w:rsid w:val="00CF3845"/>
    <w:rsid w:val="00CF3AF2"/>
    <w:rsid w:val="00CF4503"/>
    <w:rsid w:val="00CF4861"/>
    <w:rsid w:val="00CF58E1"/>
    <w:rsid w:val="00CF5DAD"/>
    <w:rsid w:val="00CF63FF"/>
    <w:rsid w:val="00CF649D"/>
    <w:rsid w:val="00CF6B68"/>
    <w:rsid w:val="00CF6F09"/>
    <w:rsid w:val="00CF738B"/>
    <w:rsid w:val="00D00113"/>
    <w:rsid w:val="00D002A9"/>
    <w:rsid w:val="00D02219"/>
    <w:rsid w:val="00D025C6"/>
    <w:rsid w:val="00D02B2E"/>
    <w:rsid w:val="00D02FC1"/>
    <w:rsid w:val="00D034BA"/>
    <w:rsid w:val="00D04631"/>
    <w:rsid w:val="00D070E9"/>
    <w:rsid w:val="00D076F6"/>
    <w:rsid w:val="00D11BBD"/>
    <w:rsid w:val="00D12005"/>
    <w:rsid w:val="00D14CD2"/>
    <w:rsid w:val="00D14F28"/>
    <w:rsid w:val="00D202D4"/>
    <w:rsid w:val="00D20498"/>
    <w:rsid w:val="00D215EA"/>
    <w:rsid w:val="00D2164D"/>
    <w:rsid w:val="00D2196A"/>
    <w:rsid w:val="00D23232"/>
    <w:rsid w:val="00D23BDA"/>
    <w:rsid w:val="00D24671"/>
    <w:rsid w:val="00D246CD"/>
    <w:rsid w:val="00D2675F"/>
    <w:rsid w:val="00D270CF"/>
    <w:rsid w:val="00D271E6"/>
    <w:rsid w:val="00D27526"/>
    <w:rsid w:val="00D27559"/>
    <w:rsid w:val="00D304EE"/>
    <w:rsid w:val="00D3076C"/>
    <w:rsid w:val="00D31034"/>
    <w:rsid w:val="00D310D2"/>
    <w:rsid w:val="00D31637"/>
    <w:rsid w:val="00D323E2"/>
    <w:rsid w:val="00D32E77"/>
    <w:rsid w:val="00D337F3"/>
    <w:rsid w:val="00D341C9"/>
    <w:rsid w:val="00D3455E"/>
    <w:rsid w:val="00D34922"/>
    <w:rsid w:val="00D35FC8"/>
    <w:rsid w:val="00D36D34"/>
    <w:rsid w:val="00D3714D"/>
    <w:rsid w:val="00D405E3"/>
    <w:rsid w:val="00D407EF"/>
    <w:rsid w:val="00D41A45"/>
    <w:rsid w:val="00D4209A"/>
    <w:rsid w:val="00D42E45"/>
    <w:rsid w:val="00D42FA4"/>
    <w:rsid w:val="00D4345C"/>
    <w:rsid w:val="00D436C8"/>
    <w:rsid w:val="00D438C5"/>
    <w:rsid w:val="00D44A5D"/>
    <w:rsid w:val="00D45896"/>
    <w:rsid w:val="00D46504"/>
    <w:rsid w:val="00D50582"/>
    <w:rsid w:val="00D507E7"/>
    <w:rsid w:val="00D50EA0"/>
    <w:rsid w:val="00D52249"/>
    <w:rsid w:val="00D5340F"/>
    <w:rsid w:val="00D54929"/>
    <w:rsid w:val="00D575B1"/>
    <w:rsid w:val="00D5772F"/>
    <w:rsid w:val="00D57870"/>
    <w:rsid w:val="00D60570"/>
    <w:rsid w:val="00D60DF6"/>
    <w:rsid w:val="00D613FE"/>
    <w:rsid w:val="00D61B46"/>
    <w:rsid w:val="00D6258B"/>
    <w:rsid w:val="00D632A6"/>
    <w:rsid w:val="00D6396B"/>
    <w:rsid w:val="00D6403F"/>
    <w:rsid w:val="00D64FA7"/>
    <w:rsid w:val="00D64FA9"/>
    <w:rsid w:val="00D6690D"/>
    <w:rsid w:val="00D66A3F"/>
    <w:rsid w:val="00D67791"/>
    <w:rsid w:val="00D703B1"/>
    <w:rsid w:val="00D7077E"/>
    <w:rsid w:val="00D711A0"/>
    <w:rsid w:val="00D71E71"/>
    <w:rsid w:val="00D728DB"/>
    <w:rsid w:val="00D729B1"/>
    <w:rsid w:val="00D76C4C"/>
    <w:rsid w:val="00D76CC5"/>
    <w:rsid w:val="00D77B43"/>
    <w:rsid w:val="00D81146"/>
    <w:rsid w:val="00D829A2"/>
    <w:rsid w:val="00D84698"/>
    <w:rsid w:val="00D84BC5"/>
    <w:rsid w:val="00D84DD8"/>
    <w:rsid w:val="00D86420"/>
    <w:rsid w:val="00D866EE"/>
    <w:rsid w:val="00D86C37"/>
    <w:rsid w:val="00D87109"/>
    <w:rsid w:val="00D90597"/>
    <w:rsid w:val="00D90C79"/>
    <w:rsid w:val="00D90CCF"/>
    <w:rsid w:val="00D91033"/>
    <w:rsid w:val="00D932AF"/>
    <w:rsid w:val="00D934E4"/>
    <w:rsid w:val="00D938A9"/>
    <w:rsid w:val="00D93D3E"/>
    <w:rsid w:val="00D9546A"/>
    <w:rsid w:val="00D95D0B"/>
    <w:rsid w:val="00D96906"/>
    <w:rsid w:val="00D97DB0"/>
    <w:rsid w:val="00DA05A0"/>
    <w:rsid w:val="00DA0D93"/>
    <w:rsid w:val="00DA1338"/>
    <w:rsid w:val="00DA1C61"/>
    <w:rsid w:val="00DA346C"/>
    <w:rsid w:val="00DA547D"/>
    <w:rsid w:val="00DA5EF8"/>
    <w:rsid w:val="00DA65BF"/>
    <w:rsid w:val="00DA6941"/>
    <w:rsid w:val="00DB012F"/>
    <w:rsid w:val="00DB0565"/>
    <w:rsid w:val="00DB1D1E"/>
    <w:rsid w:val="00DB324F"/>
    <w:rsid w:val="00DB4FBC"/>
    <w:rsid w:val="00DB5792"/>
    <w:rsid w:val="00DB60C3"/>
    <w:rsid w:val="00DB6BC5"/>
    <w:rsid w:val="00DB7406"/>
    <w:rsid w:val="00DB75B1"/>
    <w:rsid w:val="00DB7C17"/>
    <w:rsid w:val="00DB7DA1"/>
    <w:rsid w:val="00DC1A3F"/>
    <w:rsid w:val="00DC1A97"/>
    <w:rsid w:val="00DC2519"/>
    <w:rsid w:val="00DC32E9"/>
    <w:rsid w:val="00DC4918"/>
    <w:rsid w:val="00DC4DF7"/>
    <w:rsid w:val="00DC57FA"/>
    <w:rsid w:val="00DC5A56"/>
    <w:rsid w:val="00DC5DC1"/>
    <w:rsid w:val="00DC7ACE"/>
    <w:rsid w:val="00DD08C7"/>
    <w:rsid w:val="00DD0CD4"/>
    <w:rsid w:val="00DD1EF7"/>
    <w:rsid w:val="00DD23E5"/>
    <w:rsid w:val="00DD265A"/>
    <w:rsid w:val="00DD2AF4"/>
    <w:rsid w:val="00DD3547"/>
    <w:rsid w:val="00DD359B"/>
    <w:rsid w:val="00DD3934"/>
    <w:rsid w:val="00DD4052"/>
    <w:rsid w:val="00DD535E"/>
    <w:rsid w:val="00DD5AC5"/>
    <w:rsid w:val="00DD627C"/>
    <w:rsid w:val="00DD66B7"/>
    <w:rsid w:val="00DE0BD9"/>
    <w:rsid w:val="00DE2DDC"/>
    <w:rsid w:val="00DE36C2"/>
    <w:rsid w:val="00DE455F"/>
    <w:rsid w:val="00DE49D2"/>
    <w:rsid w:val="00DE4C5B"/>
    <w:rsid w:val="00DE4CB0"/>
    <w:rsid w:val="00DE5BCC"/>
    <w:rsid w:val="00DE63BF"/>
    <w:rsid w:val="00DE6ABE"/>
    <w:rsid w:val="00DE6F24"/>
    <w:rsid w:val="00DE7ADB"/>
    <w:rsid w:val="00DE7CB0"/>
    <w:rsid w:val="00DE7DCE"/>
    <w:rsid w:val="00DF0769"/>
    <w:rsid w:val="00DF0EE2"/>
    <w:rsid w:val="00DF30CA"/>
    <w:rsid w:val="00DF4580"/>
    <w:rsid w:val="00DF5341"/>
    <w:rsid w:val="00DF5D72"/>
    <w:rsid w:val="00DF6F3D"/>
    <w:rsid w:val="00DF717F"/>
    <w:rsid w:val="00E009AD"/>
    <w:rsid w:val="00E00C7E"/>
    <w:rsid w:val="00E0114F"/>
    <w:rsid w:val="00E016E5"/>
    <w:rsid w:val="00E01CB6"/>
    <w:rsid w:val="00E0226B"/>
    <w:rsid w:val="00E02272"/>
    <w:rsid w:val="00E023A9"/>
    <w:rsid w:val="00E03B04"/>
    <w:rsid w:val="00E05069"/>
    <w:rsid w:val="00E050F2"/>
    <w:rsid w:val="00E0569D"/>
    <w:rsid w:val="00E067FD"/>
    <w:rsid w:val="00E06974"/>
    <w:rsid w:val="00E12437"/>
    <w:rsid w:val="00E131BD"/>
    <w:rsid w:val="00E131DC"/>
    <w:rsid w:val="00E135EF"/>
    <w:rsid w:val="00E13D36"/>
    <w:rsid w:val="00E1403B"/>
    <w:rsid w:val="00E140F1"/>
    <w:rsid w:val="00E141D9"/>
    <w:rsid w:val="00E15552"/>
    <w:rsid w:val="00E15E0E"/>
    <w:rsid w:val="00E174D6"/>
    <w:rsid w:val="00E17C07"/>
    <w:rsid w:val="00E21B9F"/>
    <w:rsid w:val="00E22093"/>
    <w:rsid w:val="00E22A7A"/>
    <w:rsid w:val="00E236C8"/>
    <w:rsid w:val="00E23BC0"/>
    <w:rsid w:val="00E24042"/>
    <w:rsid w:val="00E24B3C"/>
    <w:rsid w:val="00E2526A"/>
    <w:rsid w:val="00E262D7"/>
    <w:rsid w:val="00E31437"/>
    <w:rsid w:val="00E3149F"/>
    <w:rsid w:val="00E31815"/>
    <w:rsid w:val="00E32626"/>
    <w:rsid w:val="00E327D5"/>
    <w:rsid w:val="00E32EE1"/>
    <w:rsid w:val="00E349CF"/>
    <w:rsid w:val="00E34D7D"/>
    <w:rsid w:val="00E35865"/>
    <w:rsid w:val="00E37BD8"/>
    <w:rsid w:val="00E405BB"/>
    <w:rsid w:val="00E41139"/>
    <w:rsid w:val="00E4235F"/>
    <w:rsid w:val="00E42DE0"/>
    <w:rsid w:val="00E444AF"/>
    <w:rsid w:val="00E4493E"/>
    <w:rsid w:val="00E44EFF"/>
    <w:rsid w:val="00E45267"/>
    <w:rsid w:val="00E45A95"/>
    <w:rsid w:val="00E4792F"/>
    <w:rsid w:val="00E4798C"/>
    <w:rsid w:val="00E47FA4"/>
    <w:rsid w:val="00E5172F"/>
    <w:rsid w:val="00E51FAD"/>
    <w:rsid w:val="00E52523"/>
    <w:rsid w:val="00E5265C"/>
    <w:rsid w:val="00E52F52"/>
    <w:rsid w:val="00E53FD8"/>
    <w:rsid w:val="00E54273"/>
    <w:rsid w:val="00E54784"/>
    <w:rsid w:val="00E5490C"/>
    <w:rsid w:val="00E55188"/>
    <w:rsid w:val="00E55265"/>
    <w:rsid w:val="00E55E58"/>
    <w:rsid w:val="00E562D6"/>
    <w:rsid w:val="00E56639"/>
    <w:rsid w:val="00E57C51"/>
    <w:rsid w:val="00E60C00"/>
    <w:rsid w:val="00E61033"/>
    <w:rsid w:val="00E6189F"/>
    <w:rsid w:val="00E62D48"/>
    <w:rsid w:val="00E63899"/>
    <w:rsid w:val="00E644EF"/>
    <w:rsid w:val="00E66EE7"/>
    <w:rsid w:val="00E67869"/>
    <w:rsid w:val="00E6789D"/>
    <w:rsid w:val="00E702F3"/>
    <w:rsid w:val="00E7163A"/>
    <w:rsid w:val="00E7302F"/>
    <w:rsid w:val="00E7325A"/>
    <w:rsid w:val="00E7435F"/>
    <w:rsid w:val="00E74447"/>
    <w:rsid w:val="00E74454"/>
    <w:rsid w:val="00E74534"/>
    <w:rsid w:val="00E7461F"/>
    <w:rsid w:val="00E760A2"/>
    <w:rsid w:val="00E7610C"/>
    <w:rsid w:val="00E76A06"/>
    <w:rsid w:val="00E76A38"/>
    <w:rsid w:val="00E7711D"/>
    <w:rsid w:val="00E8040A"/>
    <w:rsid w:val="00E808B6"/>
    <w:rsid w:val="00E82FFC"/>
    <w:rsid w:val="00E846E5"/>
    <w:rsid w:val="00E84F6B"/>
    <w:rsid w:val="00E8512D"/>
    <w:rsid w:val="00E8537D"/>
    <w:rsid w:val="00E8585C"/>
    <w:rsid w:val="00E86724"/>
    <w:rsid w:val="00E867CE"/>
    <w:rsid w:val="00E86D7A"/>
    <w:rsid w:val="00E87608"/>
    <w:rsid w:val="00E87A8A"/>
    <w:rsid w:val="00E90C6C"/>
    <w:rsid w:val="00E918F7"/>
    <w:rsid w:val="00E925CD"/>
    <w:rsid w:val="00E92DB5"/>
    <w:rsid w:val="00E93FCD"/>
    <w:rsid w:val="00E943E6"/>
    <w:rsid w:val="00E95BE7"/>
    <w:rsid w:val="00E96939"/>
    <w:rsid w:val="00E97729"/>
    <w:rsid w:val="00E97966"/>
    <w:rsid w:val="00E97D37"/>
    <w:rsid w:val="00EA05CE"/>
    <w:rsid w:val="00EA06FB"/>
    <w:rsid w:val="00EA0BC1"/>
    <w:rsid w:val="00EA0E6A"/>
    <w:rsid w:val="00EA1C89"/>
    <w:rsid w:val="00EA273B"/>
    <w:rsid w:val="00EA35B9"/>
    <w:rsid w:val="00EA461B"/>
    <w:rsid w:val="00EA4811"/>
    <w:rsid w:val="00EA533A"/>
    <w:rsid w:val="00EA55F7"/>
    <w:rsid w:val="00EA57A7"/>
    <w:rsid w:val="00EA5DAC"/>
    <w:rsid w:val="00EA651C"/>
    <w:rsid w:val="00EB077F"/>
    <w:rsid w:val="00EB10AB"/>
    <w:rsid w:val="00EB2494"/>
    <w:rsid w:val="00EB2F8D"/>
    <w:rsid w:val="00EB3BBC"/>
    <w:rsid w:val="00EB3C46"/>
    <w:rsid w:val="00EB3D9C"/>
    <w:rsid w:val="00EB477E"/>
    <w:rsid w:val="00EB547E"/>
    <w:rsid w:val="00EB5C58"/>
    <w:rsid w:val="00EB5FEA"/>
    <w:rsid w:val="00EB611B"/>
    <w:rsid w:val="00EB6790"/>
    <w:rsid w:val="00EC0545"/>
    <w:rsid w:val="00EC0704"/>
    <w:rsid w:val="00EC094A"/>
    <w:rsid w:val="00EC0F0B"/>
    <w:rsid w:val="00EC1CE2"/>
    <w:rsid w:val="00EC2420"/>
    <w:rsid w:val="00EC349B"/>
    <w:rsid w:val="00EC453F"/>
    <w:rsid w:val="00EC5434"/>
    <w:rsid w:val="00EC66F5"/>
    <w:rsid w:val="00EC6928"/>
    <w:rsid w:val="00EC7074"/>
    <w:rsid w:val="00EC749C"/>
    <w:rsid w:val="00EC7935"/>
    <w:rsid w:val="00EC7E52"/>
    <w:rsid w:val="00ED2B66"/>
    <w:rsid w:val="00ED3245"/>
    <w:rsid w:val="00ED328E"/>
    <w:rsid w:val="00ED34D6"/>
    <w:rsid w:val="00ED3991"/>
    <w:rsid w:val="00ED39C1"/>
    <w:rsid w:val="00ED594B"/>
    <w:rsid w:val="00ED627B"/>
    <w:rsid w:val="00ED6F68"/>
    <w:rsid w:val="00EE058C"/>
    <w:rsid w:val="00EE0C81"/>
    <w:rsid w:val="00EE0C88"/>
    <w:rsid w:val="00EE0C89"/>
    <w:rsid w:val="00EE1AB9"/>
    <w:rsid w:val="00EE1C15"/>
    <w:rsid w:val="00EE1C5E"/>
    <w:rsid w:val="00EE26C1"/>
    <w:rsid w:val="00EE28D7"/>
    <w:rsid w:val="00EE2E77"/>
    <w:rsid w:val="00EE3D14"/>
    <w:rsid w:val="00EE3DBE"/>
    <w:rsid w:val="00EE5534"/>
    <w:rsid w:val="00EE59F1"/>
    <w:rsid w:val="00EF0530"/>
    <w:rsid w:val="00EF3B62"/>
    <w:rsid w:val="00EF4A55"/>
    <w:rsid w:val="00EF4A61"/>
    <w:rsid w:val="00EF4C1E"/>
    <w:rsid w:val="00EF5003"/>
    <w:rsid w:val="00EF5A82"/>
    <w:rsid w:val="00EF61DC"/>
    <w:rsid w:val="00EF670F"/>
    <w:rsid w:val="00F00C78"/>
    <w:rsid w:val="00F01458"/>
    <w:rsid w:val="00F02686"/>
    <w:rsid w:val="00F02797"/>
    <w:rsid w:val="00F02FCB"/>
    <w:rsid w:val="00F03CFF"/>
    <w:rsid w:val="00F04E89"/>
    <w:rsid w:val="00F06FC0"/>
    <w:rsid w:val="00F0729C"/>
    <w:rsid w:val="00F109AC"/>
    <w:rsid w:val="00F10E54"/>
    <w:rsid w:val="00F1115F"/>
    <w:rsid w:val="00F119E5"/>
    <w:rsid w:val="00F123B1"/>
    <w:rsid w:val="00F12ACD"/>
    <w:rsid w:val="00F13E59"/>
    <w:rsid w:val="00F149D2"/>
    <w:rsid w:val="00F14CB8"/>
    <w:rsid w:val="00F14D7D"/>
    <w:rsid w:val="00F15123"/>
    <w:rsid w:val="00F16295"/>
    <w:rsid w:val="00F1750C"/>
    <w:rsid w:val="00F1753E"/>
    <w:rsid w:val="00F17F4D"/>
    <w:rsid w:val="00F215D5"/>
    <w:rsid w:val="00F216E5"/>
    <w:rsid w:val="00F22605"/>
    <w:rsid w:val="00F23370"/>
    <w:rsid w:val="00F253E6"/>
    <w:rsid w:val="00F25A32"/>
    <w:rsid w:val="00F26944"/>
    <w:rsid w:val="00F26EAF"/>
    <w:rsid w:val="00F302CB"/>
    <w:rsid w:val="00F30611"/>
    <w:rsid w:val="00F31EF5"/>
    <w:rsid w:val="00F32CAF"/>
    <w:rsid w:val="00F32D81"/>
    <w:rsid w:val="00F338D9"/>
    <w:rsid w:val="00F3443D"/>
    <w:rsid w:val="00F35125"/>
    <w:rsid w:val="00F35AA3"/>
    <w:rsid w:val="00F37039"/>
    <w:rsid w:val="00F371B1"/>
    <w:rsid w:val="00F37C66"/>
    <w:rsid w:val="00F400B3"/>
    <w:rsid w:val="00F40286"/>
    <w:rsid w:val="00F40607"/>
    <w:rsid w:val="00F40C89"/>
    <w:rsid w:val="00F41904"/>
    <w:rsid w:val="00F4362F"/>
    <w:rsid w:val="00F44352"/>
    <w:rsid w:val="00F459F9"/>
    <w:rsid w:val="00F46115"/>
    <w:rsid w:val="00F4621E"/>
    <w:rsid w:val="00F467C3"/>
    <w:rsid w:val="00F50A98"/>
    <w:rsid w:val="00F50D9D"/>
    <w:rsid w:val="00F51985"/>
    <w:rsid w:val="00F519C3"/>
    <w:rsid w:val="00F5208A"/>
    <w:rsid w:val="00F526B5"/>
    <w:rsid w:val="00F53E91"/>
    <w:rsid w:val="00F54414"/>
    <w:rsid w:val="00F55B80"/>
    <w:rsid w:val="00F55E4B"/>
    <w:rsid w:val="00F56575"/>
    <w:rsid w:val="00F56E36"/>
    <w:rsid w:val="00F5749C"/>
    <w:rsid w:val="00F5770E"/>
    <w:rsid w:val="00F60876"/>
    <w:rsid w:val="00F60C7F"/>
    <w:rsid w:val="00F6104D"/>
    <w:rsid w:val="00F61246"/>
    <w:rsid w:val="00F6124E"/>
    <w:rsid w:val="00F615D9"/>
    <w:rsid w:val="00F632BB"/>
    <w:rsid w:val="00F63CF6"/>
    <w:rsid w:val="00F641A3"/>
    <w:rsid w:val="00F64848"/>
    <w:rsid w:val="00F65679"/>
    <w:rsid w:val="00F6781C"/>
    <w:rsid w:val="00F67AAB"/>
    <w:rsid w:val="00F70345"/>
    <w:rsid w:val="00F71925"/>
    <w:rsid w:val="00F719D9"/>
    <w:rsid w:val="00F71DBA"/>
    <w:rsid w:val="00F722F4"/>
    <w:rsid w:val="00F73238"/>
    <w:rsid w:val="00F7332A"/>
    <w:rsid w:val="00F73DDA"/>
    <w:rsid w:val="00F73F37"/>
    <w:rsid w:val="00F747B2"/>
    <w:rsid w:val="00F74C16"/>
    <w:rsid w:val="00F7532B"/>
    <w:rsid w:val="00F75709"/>
    <w:rsid w:val="00F75E02"/>
    <w:rsid w:val="00F76BC1"/>
    <w:rsid w:val="00F81CDD"/>
    <w:rsid w:val="00F82B78"/>
    <w:rsid w:val="00F83807"/>
    <w:rsid w:val="00F83983"/>
    <w:rsid w:val="00F841A7"/>
    <w:rsid w:val="00F84FB3"/>
    <w:rsid w:val="00F85B44"/>
    <w:rsid w:val="00F869D6"/>
    <w:rsid w:val="00F86A87"/>
    <w:rsid w:val="00F87205"/>
    <w:rsid w:val="00F87D87"/>
    <w:rsid w:val="00F87E92"/>
    <w:rsid w:val="00F91B86"/>
    <w:rsid w:val="00F91E12"/>
    <w:rsid w:val="00F91FCC"/>
    <w:rsid w:val="00F9248D"/>
    <w:rsid w:val="00F941FA"/>
    <w:rsid w:val="00F9445C"/>
    <w:rsid w:val="00F94E83"/>
    <w:rsid w:val="00F95446"/>
    <w:rsid w:val="00F95718"/>
    <w:rsid w:val="00F95C41"/>
    <w:rsid w:val="00F9669F"/>
    <w:rsid w:val="00F977FC"/>
    <w:rsid w:val="00F97B77"/>
    <w:rsid w:val="00F97C37"/>
    <w:rsid w:val="00FA0380"/>
    <w:rsid w:val="00FA058D"/>
    <w:rsid w:val="00FA192D"/>
    <w:rsid w:val="00FA2915"/>
    <w:rsid w:val="00FA3F70"/>
    <w:rsid w:val="00FA454B"/>
    <w:rsid w:val="00FA5735"/>
    <w:rsid w:val="00FA5773"/>
    <w:rsid w:val="00FA666B"/>
    <w:rsid w:val="00FA7078"/>
    <w:rsid w:val="00FA7FCB"/>
    <w:rsid w:val="00FB11EB"/>
    <w:rsid w:val="00FB1473"/>
    <w:rsid w:val="00FB4B43"/>
    <w:rsid w:val="00FB56A3"/>
    <w:rsid w:val="00FC00B2"/>
    <w:rsid w:val="00FC035E"/>
    <w:rsid w:val="00FC0619"/>
    <w:rsid w:val="00FC16FC"/>
    <w:rsid w:val="00FC2277"/>
    <w:rsid w:val="00FC22AD"/>
    <w:rsid w:val="00FC310C"/>
    <w:rsid w:val="00FC3564"/>
    <w:rsid w:val="00FC6308"/>
    <w:rsid w:val="00FC6726"/>
    <w:rsid w:val="00FC6A8B"/>
    <w:rsid w:val="00FC75F3"/>
    <w:rsid w:val="00FD02DA"/>
    <w:rsid w:val="00FD0E10"/>
    <w:rsid w:val="00FD0E40"/>
    <w:rsid w:val="00FD0EDA"/>
    <w:rsid w:val="00FD1BB5"/>
    <w:rsid w:val="00FD1EE1"/>
    <w:rsid w:val="00FD36E0"/>
    <w:rsid w:val="00FD3D6D"/>
    <w:rsid w:val="00FD4060"/>
    <w:rsid w:val="00FD4F76"/>
    <w:rsid w:val="00FD6F9F"/>
    <w:rsid w:val="00FD77FA"/>
    <w:rsid w:val="00FE0A33"/>
    <w:rsid w:val="00FE0DEB"/>
    <w:rsid w:val="00FE167A"/>
    <w:rsid w:val="00FE3256"/>
    <w:rsid w:val="00FE3887"/>
    <w:rsid w:val="00FE401F"/>
    <w:rsid w:val="00FE7263"/>
    <w:rsid w:val="00FE7632"/>
    <w:rsid w:val="00FE7666"/>
    <w:rsid w:val="00FF04F4"/>
    <w:rsid w:val="00FF0735"/>
    <w:rsid w:val="00FF0CA0"/>
    <w:rsid w:val="00FF183D"/>
    <w:rsid w:val="00FF3465"/>
    <w:rsid w:val="00FF4572"/>
    <w:rsid w:val="00FF521B"/>
    <w:rsid w:val="00FF6D06"/>
    <w:rsid w:val="00FF7444"/>
    <w:rsid w:val="00F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09998C"/>
  <w15:docId w15:val="{9D5C4890-63DC-4547-979D-D3C685E4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D06"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875875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07EB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403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74037"/>
  </w:style>
  <w:style w:type="paragraph" w:styleId="a4">
    <w:name w:val="footer"/>
    <w:basedOn w:val="a"/>
    <w:link w:val="Char0"/>
    <w:uiPriority w:val="99"/>
    <w:unhideWhenUsed/>
    <w:rsid w:val="009740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74037"/>
  </w:style>
  <w:style w:type="paragraph" w:styleId="a5">
    <w:name w:val="List Paragraph"/>
    <w:basedOn w:val="a"/>
    <w:uiPriority w:val="34"/>
    <w:qFormat/>
    <w:rsid w:val="00B9272D"/>
    <w:pPr>
      <w:ind w:leftChars="400" w:left="800"/>
    </w:pPr>
  </w:style>
  <w:style w:type="paragraph" w:customStyle="1" w:styleId="EndNoteBibliographyTitle">
    <w:name w:val="EndNote Bibliography Title"/>
    <w:basedOn w:val="a"/>
    <w:link w:val="EndNoteBibliographyTitleChar"/>
    <w:rsid w:val="000F101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0F101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0F101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0F101F"/>
    <w:rPr>
      <w:rFonts w:ascii="맑은 고딕" w:eastAsia="맑은 고딕" w:hAnsi="맑은 고딕"/>
      <w:noProof/>
    </w:rPr>
  </w:style>
  <w:style w:type="character" w:styleId="a6">
    <w:name w:val="Hyperlink"/>
    <w:basedOn w:val="a0"/>
    <w:uiPriority w:val="99"/>
    <w:unhideWhenUsed/>
    <w:rsid w:val="000F101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54414"/>
    <w:rPr>
      <w:color w:val="954F72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782170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782170"/>
    <w:pPr>
      <w:spacing w:line="240" w:lineRule="auto"/>
    </w:pPr>
    <w:rPr>
      <w:sz w:val="24"/>
      <w:szCs w:val="24"/>
    </w:rPr>
  </w:style>
  <w:style w:type="character" w:customStyle="1" w:styleId="Char1">
    <w:name w:val="메모 텍스트 Char"/>
    <w:basedOn w:val="a0"/>
    <w:link w:val="a9"/>
    <w:uiPriority w:val="99"/>
    <w:semiHidden/>
    <w:rsid w:val="00782170"/>
    <w:rPr>
      <w:sz w:val="24"/>
      <w:szCs w:val="24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82170"/>
    <w:rPr>
      <w:b/>
      <w:bCs/>
      <w:sz w:val="20"/>
      <w:szCs w:val="20"/>
    </w:rPr>
  </w:style>
  <w:style w:type="character" w:customStyle="1" w:styleId="Char2">
    <w:name w:val="메모 주제 Char"/>
    <w:basedOn w:val="Char1"/>
    <w:link w:val="aa"/>
    <w:uiPriority w:val="99"/>
    <w:semiHidden/>
    <w:rsid w:val="00782170"/>
    <w:rPr>
      <w:b/>
      <w:bCs/>
      <w:sz w:val="24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78217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782170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a0"/>
    <w:rsid w:val="00C854FD"/>
  </w:style>
  <w:style w:type="character" w:customStyle="1" w:styleId="disease">
    <w:name w:val="disease"/>
    <w:basedOn w:val="a0"/>
    <w:rsid w:val="009D0D36"/>
  </w:style>
  <w:style w:type="paragraph" w:styleId="ac">
    <w:name w:val="Normal (Web)"/>
    <w:basedOn w:val="a"/>
    <w:uiPriority w:val="99"/>
    <w:unhideWhenUsed/>
    <w:rsid w:val="00243F6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d">
    <w:name w:val="Emphasis"/>
    <w:basedOn w:val="a0"/>
    <w:uiPriority w:val="20"/>
    <w:qFormat/>
    <w:rsid w:val="008A6F45"/>
    <w:rPr>
      <w:i/>
      <w:iCs/>
    </w:rPr>
  </w:style>
  <w:style w:type="character" w:customStyle="1" w:styleId="2Char">
    <w:name w:val="제목 2 Char"/>
    <w:basedOn w:val="a0"/>
    <w:link w:val="2"/>
    <w:uiPriority w:val="9"/>
    <w:rsid w:val="00875875"/>
    <w:rPr>
      <w:rFonts w:ascii="굴림" w:eastAsia="굴림" w:hAnsi="굴림" w:cs="굴림"/>
      <w:b/>
      <w:bCs/>
      <w:kern w:val="0"/>
      <w:sz w:val="36"/>
      <w:szCs w:val="36"/>
    </w:rPr>
  </w:style>
  <w:style w:type="paragraph" w:customStyle="1" w:styleId="svarticle">
    <w:name w:val="svarticle"/>
    <w:basedOn w:val="a"/>
    <w:rsid w:val="0087587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3Char">
    <w:name w:val="제목 3 Char"/>
    <w:basedOn w:val="a0"/>
    <w:link w:val="3"/>
    <w:uiPriority w:val="9"/>
    <w:semiHidden/>
    <w:rsid w:val="005D07EB"/>
    <w:rPr>
      <w:rFonts w:asciiTheme="majorHAnsi" w:eastAsiaTheme="majorEastAsia" w:hAnsiTheme="majorHAnsi" w:cstheme="majorBidi"/>
    </w:rPr>
  </w:style>
  <w:style w:type="paragraph" w:customStyle="1" w:styleId="22">
    <w:name w:val="22"/>
    <w:basedOn w:val="a"/>
    <w:link w:val="22Char"/>
    <w:qFormat/>
    <w:rsid w:val="00573DE4"/>
    <w:pPr>
      <w:wordWrap/>
      <w:adjustRightInd w:val="0"/>
      <w:spacing w:after="0" w:line="240" w:lineRule="auto"/>
      <w:jc w:val="center"/>
      <w:textAlignment w:val="baseline"/>
    </w:pPr>
    <w:rPr>
      <w:rFonts w:ascii="Times New Roman" w:eastAsia="함초롬돋움" w:hAnsi="Times New Roman" w:cs="Times New Roman"/>
      <w:i/>
      <w:iCs/>
      <w:color w:val="000000"/>
      <w:kern w:val="0"/>
      <w:sz w:val="22"/>
      <w:szCs w:val="16"/>
      <w:lang w:val="x-none" w:eastAsia="x-none"/>
    </w:rPr>
  </w:style>
  <w:style w:type="character" w:customStyle="1" w:styleId="22Char">
    <w:name w:val="22 Char"/>
    <w:link w:val="22"/>
    <w:rsid w:val="00573DE4"/>
    <w:rPr>
      <w:rFonts w:ascii="Times New Roman" w:eastAsia="함초롬돋움" w:hAnsi="Times New Roman" w:cs="Times New Roman"/>
      <w:i/>
      <w:iCs/>
      <w:color w:val="000000"/>
      <w:kern w:val="0"/>
      <w:sz w:val="22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57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396776085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9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9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6415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856231692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2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6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192A8-434C-423C-BCCC-196EB1AD8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SNUH</cp:lastModifiedBy>
  <cp:revision>183</cp:revision>
  <dcterms:created xsi:type="dcterms:W3CDTF">2017-08-17T14:56:00Z</dcterms:created>
  <dcterms:modified xsi:type="dcterms:W3CDTF">2017-08-19T22:08:00Z</dcterms:modified>
</cp:coreProperties>
</file>